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F46" w:rsidRDefault="00D57768" w:rsidP="00827438">
      <w:pPr>
        <w:ind w:left="1985"/>
        <w:jc w:val="center"/>
        <w:rPr>
          <w:rFonts w:ascii="Times New Roman" w:hAnsi="Times New Roman" w:cs="Times New Roman"/>
          <w:b/>
          <w:sz w:val="28"/>
          <w:szCs w:val="28"/>
        </w:rPr>
      </w:pPr>
      <w:r w:rsidRPr="00CC1B34">
        <w:rPr>
          <w:rFonts w:ascii="Times New Roman" w:hAnsi="Times New Roman" w:cs="Times New Roman"/>
          <w:b/>
          <w:sz w:val="28"/>
          <w:szCs w:val="28"/>
        </w:rPr>
        <w:t>Concept note on how to make smart city</w:t>
      </w:r>
    </w:p>
    <w:p w:rsidR="00870201" w:rsidRPr="00CC1B34" w:rsidRDefault="00870201" w:rsidP="00827438">
      <w:pPr>
        <w:ind w:left="1985"/>
        <w:jc w:val="center"/>
        <w:rPr>
          <w:rFonts w:ascii="Times New Roman" w:hAnsi="Times New Roman" w:cs="Times New Roman"/>
          <w:b/>
          <w:sz w:val="28"/>
          <w:szCs w:val="28"/>
        </w:rPr>
      </w:pPr>
    </w:p>
    <w:p w:rsidR="00D57768" w:rsidRPr="00CC1B34" w:rsidRDefault="00D57768" w:rsidP="00827438">
      <w:pPr>
        <w:ind w:left="1985"/>
        <w:jc w:val="both"/>
        <w:rPr>
          <w:rFonts w:ascii="Times New Roman" w:hAnsi="Times New Roman" w:cs="Times New Roman"/>
          <w:sz w:val="24"/>
          <w:szCs w:val="24"/>
        </w:rPr>
      </w:pPr>
      <w:r w:rsidRPr="00CC1B34">
        <w:rPr>
          <w:rFonts w:ascii="Times New Roman" w:hAnsi="Times New Roman" w:cs="Times New Roman"/>
          <w:sz w:val="24"/>
          <w:szCs w:val="24"/>
        </w:rPr>
        <w:t>In context to urbanization accompanies economic development that contribute the overall GDP, the development of “Smart Cities” was arrived at by the Government. The smart city means different for different people. But migration to cities is primarily for employment and economic activities besides better quality of life.</w:t>
      </w:r>
    </w:p>
    <w:p w:rsidR="00D57768" w:rsidRPr="00CC1B34" w:rsidRDefault="00D57768" w:rsidP="00827438">
      <w:pPr>
        <w:ind w:left="1985"/>
        <w:jc w:val="both"/>
        <w:rPr>
          <w:rFonts w:ascii="Times New Roman" w:hAnsi="Times New Roman" w:cs="Times New Roman"/>
          <w:sz w:val="24"/>
          <w:szCs w:val="24"/>
        </w:rPr>
      </w:pPr>
      <w:r w:rsidRPr="00CC1B34">
        <w:rPr>
          <w:rFonts w:ascii="Times New Roman" w:hAnsi="Times New Roman" w:cs="Times New Roman"/>
          <w:sz w:val="24"/>
          <w:szCs w:val="24"/>
        </w:rPr>
        <w:t xml:space="preserve">Therefore a smart city for its sustainability needs to offer economic activities and employment opportunities to a wide range of its residents. The need is to identify </w:t>
      </w:r>
      <w:r w:rsidR="00827438" w:rsidRPr="00CC1B34">
        <w:rPr>
          <w:rFonts w:ascii="Times New Roman" w:hAnsi="Times New Roman" w:cs="Times New Roman"/>
          <w:sz w:val="24"/>
          <w:szCs w:val="24"/>
        </w:rPr>
        <w:t>its</w:t>
      </w:r>
      <w:r w:rsidRPr="00CC1B34">
        <w:rPr>
          <w:rFonts w:ascii="Times New Roman" w:hAnsi="Times New Roman" w:cs="Times New Roman"/>
          <w:sz w:val="24"/>
          <w:szCs w:val="24"/>
        </w:rPr>
        <w:t xml:space="preserve"> comparative or unique advantage and core competence in specific areas of economic activities. But to promote such activities the need is to develop the required institutional, physical, social and economic infrastructure for it and attract investors, professionals, experts to take up such activities. It also </w:t>
      </w:r>
      <w:r w:rsidR="004E5F0F" w:rsidRPr="00CC1B34">
        <w:rPr>
          <w:rFonts w:ascii="Times New Roman" w:hAnsi="Times New Roman" w:cs="Times New Roman"/>
          <w:sz w:val="24"/>
          <w:szCs w:val="24"/>
        </w:rPr>
        <w:t>need</w:t>
      </w:r>
      <w:r w:rsidR="00672F4E">
        <w:rPr>
          <w:rFonts w:ascii="Times New Roman" w:hAnsi="Times New Roman" w:cs="Times New Roman"/>
          <w:sz w:val="24"/>
          <w:szCs w:val="24"/>
        </w:rPr>
        <w:t>s</w:t>
      </w:r>
      <w:r w:rsidR="004E5F0F" w:rsidRPr="00CC1B34">
        <w:rPr>
          <w:rFonts w:ascii="Times New Roman" w:hAnsi="Times New Roman" w:cs="Times New Roman"/>
          <w:sz w:val="24"/>
          <w:szCs w:val="24"/>
        </w:rPr>
        <w:t xml:space="preserve"> to support the required skill development for such activities in a big way.</w:t>
      </w:r>
    </w:p>
    <w:p w:rsidR="004E5F0F" w:rsidRPr="00CC1B34" w:rsidRDefault="004E5F0F" w:rsidP="00827438">
      <w:pPr>
        <w:ind w:left="1985"/>
        <w:jc w:val="both"/>
        <w:rPr>
          <w:rFonts w:ascii="Times New Roman" w:hAnsi="Times New Roman" w:cs="Times New Roman"/>
          <w:sz w:val="24"/>
          <w:szCs w:val="24"/>
        </w:rPr>
      </w:pPr>
      <w:r w:rsidRPr="00CC1B34">
        <w:rPr>
          <w:rFonts w:ascii="Times New Roman" w:hAnsi="Times New Roman" w:cs="Times New Roman"/>
          <w:sz w:val="24"/>
          <w:szCs w:val="24"/>
        </w:rPr>
        <w:t xml:space="preserve">The nomination of Srinagar </w:t>
      </w:r>
      <w:r w:rsidR="00637235" w:rsidRPr="00CC1B34">
        <w:rPr>
          <w:rFonts w:ascii="Times New Roman" w:hAnsi="Times New Roman" w:cs="Times New Roman"/>
          <w:sz w:val="24"/>
          <w:szCs w:val="24"/>
        </w:rPr>
        <w:t xml:space="preserve">city emphasised on the Greater Srinagar having its existing master plan prepared was made by the Srinagar Municipal Corporation vide letter No: </w:t>
      </w:r>
      <w:r w:rsidR="00BD25D8">
        <w:rPr>
          <w:rFonts w:ascii="Times New Roman" w:hAnsi="Times New Roman" w:cs="Times New Roman"/>
          <w:sz w:val="24"/>
          <w:szCs w:val="24"/>
        </w:rPr>
        <w:t xml:space="preserve">SMC/1056 </w:t>
      </w:r>
      <w:r w:rsidR="00637235" w:rsidRPr="00CC1B34">
        <w:rPr>
          <w:rFonts w:ascii="Times New Roman" w:hAnsi="Times New Roman" w:cs="Times New Roman"/>
          <w:sz w:val="24"/>
          <w:szCs w:val="24"/>
        </w:rPr>
        <w:t xml:space="preserve">dated: </w:t>
      </w:r>
      <w:r w:rsidR="00BD25D8">
        <w:rPr>
          <w:rFonts w:ascii="Times New Roman" w:hAnsi="Times New Roman" w:cs="Times New Roman"/>
          <w:sz w:val="24"/>
          <w:szCs w:val="24"/>
        </w:rPr>
        <w:t>22-01-2015</w:t>
      </w:r>
      <w:r w:rsidR="00637235" w:rsidRPr="00CC1B34">
        <w:rPr>
          <w:rFonts w:ascii="Times New Roman" w:hAnsi="Times New Roman" w:cs="Times New Roman"/>
          <w:sz w:val="24"/>
          <w:szCs w:val="24"/>
        </w:rPr>
        <w:t xml:space="preserve"> in response to the communication received from Housing &amp; Urban Development, J&amp;K</w:t>
      </w:r>
      <w:r w:rsidR="00BD25D8">
        <w:rPr>
          <w:rFonts w:ascii="Times New Roman" w:hAnsi="Times New Roman" w:cs="Times New Roman"/>
          <w:sz w:val="24"/>
          <w:szCs w:val="24"/>
        </w:rPr>
        <w:t xml:space="preserve"> vide No: HUD/Plan/smart city scheme/2014/82-AF dated : 16-01-2015</w:t>
      </w:r>
      <w:r w:rsidR="00637235" w:rsidRPr="00CC1B34">
        <w:rPr>
          <w:rFonts w:ascii="Times New Roman" w:hAnsi="Times New Roman" w:cs="Times New Roman"/>
          <w:sz w:val="24"/>
          <w:szCs w:val="24"/>
        </w:rPr>
        <w:t xml:space="preserve">. So that this master plan is a part of the smart city development plan which could be reviewed periodically for reducing the burden decongestion and have old and unplanned urban areas reviewed in view of the changing needs of the city. Since the Srinagar city being distinct in its identity and is tourist hub having tourist economic importance. Therefore, specific importance need to be given on economic activities which are best to be prioritized for growth in economy through a well-defined mechanism of institutional, physical, social and economic infrastructure framework for it.  Besides this there has to be well inclination </w:t>
      </w:r>
      <w:r w:rsidR="00085C6E" w:rsidRPr="00CC1B34">
        <w:rPr>
          <w:rFonts w:ascii="Times New Roman" w:hAnsi="Times New Roman" w:cs="Times New Roman"/>
          <w:sz w:val="24"/>
          <w:szCs w:val="24"/>
        </w:rPr>
        <w:t xml:space="preserve">towards the entrepreneurs, tourist operators, tourist facilitators etc, the craft promotion by forming artisan clusters for not only improving the city view but </w:t>
      </w:r>
      <w:r w:rsidR="00672F4E">
        <w:rPr>
          <w:rFonts w:ascii="Times New Roman" w:hAnsi="Times New Roman" w:cs="Times New Roman"/>
          <w:sz w:val="24"/>
          <w:szCs w:val="24"/>
        </w:rPr>
        <w:t xml:space="preserve">also </w:t>
      </w:r>
      <w:r w:rsidR="00085C6E" w:rsidRPr="00CC1B34">
        <w:rPr>
          <w:rFonts w:ascii="Times New Roman" w:hAnsi="Times New Roman" w:cs="Times New Roman"/>
          <w:sz w:val="24"/>
          <w:szCs w:val="24"/>
        </w:rPr>
        <w:t xml:space="preserve">for more tourist attraction with more and more sales </w:t>
      </w:r>
      <w:r w:rsidR="000A56C1" w:rsidRPr="00CC1B34">
        <w:rPr>
          <w:rFonts w:ascii="Times New Roman" w:hAnsi="Times New Roman" w:cs="Times New Roman"/>
          <w:sz w:val="24"/>
          <w:szCs w:val="24"/>
        </w:rPr>
        <w:t xml:space="preserve">with wisdom </w:t>
      </w:r>
      <w:r w:rsidR="00085C6E" w:rsidRPr="00CC1B34">
        <w:rPr>
          <w:rFonts w:ascii="Times New Roman" w:hAnsi="Times New Roman" w:cs="Times New Roman"/>
          <w:sz w:val="24"/>
          <w:szCs w:val="24"/>
        </w:rPr>
        <w:t xml:space="preserve">respect </w:t>
      </w:r>
      <w:r w:rsidR="000A56C1" w:rsidRPr="00CC1B34">
        <w:rPr>
          <w:rFonts w:ascii="Times New Roman" w:hAnsi="Times New Roman" w:cs="Times New Roman"/>
          <w:sz w:val="24"/>
          <w:szCs w:val="24"/>
        </w:rPr>
        <w:t xml:space="preserve">towards the trade </w:t>
      </w:r>
      <w:r w:rsidR="00085C6E" w:rsidRPr="00CC1B34">
        <w:rPr>
          <w:rFonts w:ascii="Times New Roman" w:hAnsi="Times New Roman" w:cs="Times New Roman"/>
          <w:sz w:val="24"/>
          <w:szCs w:val="24"/>
        </w:rPr>
        <w:t xml:space="preserve">and </w:t>
      </w:r>
      <w:r w:rsidR="000A56C1" w:rsidRPr="00CC1B34">
        <w:rPr>
          <w:rFonts w:ascii="Times New Roman" w:hAnsi="Times New Roman" w:cs="Times New Roman"/>
          <w:sz w:val="24"/>
          <w:szCs w:val="24"/>
        </w:rPr>
        <w:t xml:space="preserve">have </w:t>
      </w:r>
      <w:r w:rsidR="00085C6E" w:rsidRPr="00CC1B34">
        <w:rPr>
          <w:rFonts w:ascii="Times New Roman" w:hAnsi="Times New Roman" w:cs="Times New Roman"/>
          <w:sz w:val="24"/>
          <w:szCs w:val="24"/>
        </w:rPr>
        <w:t xml:space="preserve">discipline </w:t>
      </w:r>
      <w:r w:rsidR="000A56C1" w:rsidRPr="00CC1B34">
        <w:rPr>
          <w:rFonts w:ascii="Times New Roman" w:hAnsi="Times New Roman" w:cs="Times New Roman"/>
          <w:sz w:val="24"/>
          <w:szCs w:val="24"/>
        </w:rPr>
        <w:t xml:space="preserve">brought into the economic activities. </w:t>
      </w:r>
    </w:p>
    <w:p w:rsidR="000A56C1" w:rsidRPr="00CC1B34" w:rsidRDefault="000A56C1" w:rsidP="00827438">
      <w:pPr>
        <w:ind w:left="1985"/>
        <w:jc w:val="both"/>
        <w:rPr>
          <w:rFonts w:ascii="Times New Roman" w:hAnsi="Times New Roman" w:cs="Times New Roman"/>
          <w:sz w:val="24"/>
          <w:szCs w:val="24"/>
        </w:rPr>
      </w:pPr>
      <w:r w:rsidRPr="00CC1B34">
        <w:rPr>
          <w:rFonts w:ascii="Times New Roman" w:hAnsi="Times New Roman" w:cs="Times New Roman"/>
          <w:sz w:val="24"/>
          <w:szCs w:val="24"/>
        </w:rPr>
        <w:t>Apart from employment it is also important for a smart city to offer decent living options to every resident, which means it will have to provide a high quality of life. Accordingly, the scheme suggests for pillars of smart city that include th</w:t>
      </w:r>
      <w:r w:rsidR="00507649">
        <w:rPr>
          <w:rFonts w:ascii="Times New Roman" w:hAnsi="Times New Roman" w:cs="Times New Roman"/>
          <w:sz w:val="24"/>
          <w:szCs w:val="24"/>
        </w:rPr>
        <w:t>e following on which a smart city</w:t>
      </w:r>
      <w:r w:rsidRPr="00CC1B34">
        <w:rPr>
          <w:rFonts w:ascii="Times New Roman" w:hAnsi="Times New Roman" w:cs="Times New Roman"/>
          <w:sz w:val="24"/>
          <w:szCs w:val="24"/>
        </w:rPr>
        <w:t xml:space="preserve"> rests </w:t>
      </w:r>
      <w:r w:rsidR="00672F4E" w:rsidRPr="00CC1B34">
        <w:rPr>
          <w:rFonts w:ascii="Times New Roman" w:hAnsi="Times New Roman" w:cs="Times New Roman"/>
          <w:sz w:val="24"/>
          <w:szCs w:val="24"/>
        </w:rPr>
        <w:t>giving:</w:t>
      </w:r>
      <w:r w:rsidRPr="00CC1B34">
        <w:rPr>
          <w:rFonts w:ascii="Times New Roman" w:hAnsi="Times New Roman" w:cs="Times New Roman"/>
          <w:sz w:val="24"/>
          <w:szCs w:val="24"/>
        </w:rPr>
        <w:t xml:space="preserve">- </w:t>
      </w:r>
    </w:p>
    <w:p w:rsidR="000A56C1" w:rsidRPr="00CC1B34" w:rsidRDefault="000A56C1" w:rsidP="00827438">
      <w:pPr>
        <w:pStyle w:val="ListParagraph"/>
        <w:numPr>
          <w:ilvl w:val="0"/>
          <w:numId w:val="1"/>
        </w:numPr>
        <w:ind w:left="1985" w:firstLine="0"/>
        <w:jc w:val="both"/>
        <w:rPr>
          <w:rFonts w:ascii="Times New Roman" w:hAnsi="Times New Roman" w:cs="Times New Roman"/>
          <w:sz w:val="24"/>
          <w:szCs w:val="24"/>
        </w:rPr>
      </w:pPr>
      <w:r w:rsidRPr="00CC1B34">
        <w:rPr>
          <w:rFonts w:ascii="Times New Roman" w:hAnsi="Times New Roman" w:cs="Times New Roman"/>
          <w:sz w:val="24"/>
          <w:szCs w:val="24"/>
        </w:rPr>
        <w:t xml:space="preserve">Institutional Infrastructure inclusive Governance </w:t>
      </w:r>
    </w:p>
    <w:p w:rsidR="000A56C1" w:rsidRPr="00CC1B34" w:rsidRDefault="000A56C1" w:rsidP="00827438">
      <w:pPr>
        <w:pStyle w:val="ListParagraph"/>
        <w:numPr>
          <w:ilvl w:val="0"/>
          <w:numId w:val="1"/>
        </w:numPr>
        <w:ind w:left="1985" w:firstLine="0"/>
        <w:jc w:val="both"/>
        <w:rPr>
          <w:rFonts w:ascii="Times New Roman" w:hAnsi="Times New Roman" w:cs="Times New Roman"/>
          <w:sz w:val="24"/>
          <w:szCs w:val="24"/>
        </w:rPr>
      </w:pPr>
      <w:r w:rsidRPr="00CC1B34">
        <w:rPr>
          <w:rFonts w:ascii="Times New Roman" w:hAnsi="Times New Roman" w:cs="Times New Roman"/>
          <w:sz w:val="24"/>
          <w:szCs w:val="24"/>
        </w:rPr>
        <w:t xml:space="preserve">Physical Infrastructure </w:t>
      </w:r>
    </w:p>
    <w:p w:rsidR="000A56C1" w:rsidRPr="00CC1B34" w:rsidRDefault="000A56C1" w:rsidP="00827438">
      <w:pPr>
        <w:pStyle w:val="ListParagraph"/>
        <w:numPr>
          <w:ilvl w:val="0"/>
          <w:numId w:val="1"/>
        </w:numPr>
        <w:ind w:left="1985" w:firstLine="0"/>
        <w:jc w:val="both"/>
        <w:rPr>
          <w:rFonts w:ascii="Times New Roman" w:hAnsi="Times New Roman" w:cs="Times New Roman"/>
          <w:sz w:val="24"/>
          <w:szCs w:val="24"/>
        </w:rPr>
      </w:pPr>
      <w:r w:rsidRPr="00CC1B34">
        <w:rPr>
          <w:rFonts w:ascii="Times New Roman" w:hAnsi="Times New Roman" w:cs="Times New Roman"/>
          <w:sz w:val="24"/>
          <w:szCs w:val="24"/>
        </w:rPr>
        <w:t xml:space="preserve">Social Infrastructure </w:t>
      </w:r>
    </w:p>
    <w:p w:rsidR="000A56C1" w:rsidRPr="00CC1B34" w:rsidRDefault="000A56C1" w:rsidP="00827438">
      <w:pPr>
        <w:pStyle w:val="ListParagraph"/>
        <w:numPr>
          <w:ilvl w:val="0"/>
          <w:numId w:val="1"/>
        </w:numPr>
        <w:ind w:left="1985" w:firstLine="0"/>
        <w:jc w:val="both"/>
        <w:rPr>
          <w:rFonts w:ascii="Times New Roman" w:hAnsi="Times New Roman" w:cs="Times New Roman"/>
          <w:sz w:val="24"/>
          <w:szCs w:val="24"/>
        </w:rPr>
      </w:pPr>
      <w:r w:rsidRPr="00CC1B34">
        <w:rPr>
          <w:rFonts w:ascii="Times New Roman" w:hAnsi="Times New Roman" w:cs="Times New Roman"/>
          <w:sz w:val="24"/>
          <w:szCs w:val="24"/>
        </w:rPr>
        <w:t xml:space="preserve">Economic Infrastructure </w:t>
      </w:r>
    </w:p>
    <w:p w:rsidR="005D2852" w:rsidRPr="00CC1B34" w:rsidRDefault="000A56C1" w:rsidP="00827438">
      <w:pPr>
        <w:pStyle w:val="ListParagraph"/>
        <w:ind w:left="2835"/>
        <w:jc w:val="both"/>
        <w:rPr>
          <w:rFonts w:ascii="Times New Roman" w:hAnsi="Times New Roman" w:cs="Times New Roman"/>
          <w:sz w:val="24"/>
          <w:szCs w:val="24"/>
        </w:rPr>
      </w:pPr>
      <w:r w:rsidRPr="00CC1B34">
        <w:rPr>
          <w:rFonts w:ascii="Times New Roman" w:hAnsi="Times New Roman" w:cs="Times New Roman"/>
          <w:sz w:val="24"/>
          <w:szCs w:val="24"/>
        </w:rPr>
        <w:t xml:space="preserve">The competitiveness, ability to create employment opportunities, attracts investors, experts, professionals and people with ease of being able to do business, having sustainability (social, environmental and financial) need to there in a smart city. </w:t>
      </w:r>
      <w:r w:rsidR="00A0700A" w:rsidRPr="00CC1B34">
        <w:rPr>
          <w:rFonts w:ascii="Times New Roman" w:hAnsi="Times New Roman" w:cs="Times New Roman"/>
          <w:sz w:val="24"/>
          <w:szCs w:val="24"/>
        </w:rPr>
        <w:t xml:space="preserve">Besides quality of life that include safety, security, inclusiveness, entertainment, ease of seeking and obtaining public services, cost efficient healthcare, quality </w:t>
      </w:r>
      <w:r w:rsidR="00A0700A" w:rsidRPr="00CC1B34">
        <w:rPr>
          <w:rFonts w:ascii="Times New Roman" w:hAnsi="Times New Roman" w:cs="Times New Roman"/>
          <w:sz w:val="24"/>
          <w:szCs w:val="24"/>
        </w:rPr>
        <w:lastRenderedPageBreak/>
        <w:t>education, transparency, accountability, opportunities for participation in Governance, urban mobility, reliable utility services electricity, telephone, internet, ICT services, Wi-Fi, water supplies, sanitation, solid waste management, storm water drainage, sewerage, urban development, good sports facilities stadiums, parks, gardens etc. would be there in the smart city in accordance to the Benchmarks set for the smart cities under the scheme. The energy efficiency, smart grid, demand management, improved access to information, use of ICT, participation of the privat</w:t>
      </w:r>
      <w:r w:rsidR="005D2852" w:rsidRPr="00CC1B34">
        <w:rPr>
          <w:rFonts w:ascii="Times New Roman" w:hAnsi="Times New Roman" w:cs="Times New Roman"/>
          <w:sz w:val="24"/>
          <w:szCs w:val="24"/>
        </w:rPr>
        <w:t xml:space="preserve">e sector, Citizen participation, smart Governance are necessary to be </w:t>
      </w:r>
      <w:r w:rsidR="0014422E">
        <w:rPr>
          <w:rFonts w:ascii="Times New Roman" w:hAnsi="Times New Roman" w:cs="Times New Roman"/>
          <w:sz w:val="24"/>
          <w:szCs w:val="24"/>
        </w:rPr>
        <w:t>given</w:t>
      </w:r>
      <w:r w:rsidR="005D2852" w:rsidRPr="00CC1B34">
        <w:rPr>
          <w:rFonts w:ascii="Times New Roman" w:hAnsi="Times New Roman" w:cs="Times New Roman"/>
          <w:sz w:val="24"/>
          <w:szCs w:val="24"/>
        </w:rPr>
        <w:t xml:space="preserve"> due attention, care </w:t>
      </w:r>
      <w:r w:rsidR="0014422E">
        <w:rPr>
          <w:rFonts w:ascii="Times New Roman" w:hAnsi="Times New Roman" w:cs="Times New Roman"/>
          <w:sz w:val="24"/>
          <w:szCs w:val="24"/>
        </w:rPr>
        <w:t xml:space="preserve">perspective to adoption and </w:t>
      </w:r>
      <w:r w:rsidR="005D2852" w:rsidRPr="00CC1B34">
        <w:rPr>
          <w:rFonts w:ascii="Times New Roman" w:hAnsi="Times New Roman" w:cs="Times New Roman"/>
          <w:sz w:val="24"/>
          <w:szCs w:val="24"/>
        </w:rPr>
        <w:t xml:space="preserve">implementation. </w:t>
      </w:r>
    </w:p>
    <w:p w:rsidR="005D2852" w:rsidRPr="00CC1B34" w:rsidRDefault="005D2852" w:rsidP="00827438">
      <w:pPr>
        <w:ind w:left="1985"/>
        <w:jc w:val="both"/>
        <w:rPr>
          <w:rFonts w:ascii="Times New Roman" w:hAnsi="Times New Roman" w:cs="Times New Roman"/>
          <w:sz w:val="24"/>
          <w:szCs w:val="24"/>
        </w:rPr>
      </w:pPr>
      <w:r w:rsidRPr="00CC1B34">
        <w:rPr>
          <w:rFonts w:ascii="Times New Roman" w:hAnsi="Times New Roman" w:cs="Times New Roman"/>
          <w:sz w:val="24"/>
          <w:szCs w:val="24"/>
        </w:rPr>
        <w:tab/>
        <w:t xml:space="preserve">The operational procedures shall have to be followed in accordance to the </w:t>
      </w:r>
      <w:r w:rsidR="00FC6951" w:rsidRPr="00CC1B34">
        <w:rPr>
          <w:rFonts w:ascii="Times New Roman" w:hAnsi="Times New Roman" w:cs="Times New Roman"/>
          <w:sz w:val="24"/>
          <w:szCs w:val="24"/>
        </w:rPr>
        <w:t>following:</w:t>
      </w:r>
      <w:r w:rsidRPr="00CC1B34">
        <w:rPr>
          <w:rFonts w:ascii="Times New Roman" w:hAnsi="Times New Roman" w:cs="Times New Roman"/>
          <w:sz w:val="24"/>
          <w:szCs w:val="24"/>
        </w:rPr>
        <w:t>-</w:t>
      </w:r>
    </w:p>
    <w:p w:rsidR="000A56C1" w:rsidRPr="00CC1B34" w:rsidRDefault="005D2852" w:rsidP="00827438">
      <w:pPr>
        <w:pStyle w:val="ListParagraph"/>
        <w:numPr>
          <w:ilvl w:val="0"/>
          <w:numId w:val="2"/>
        </w:numPr>
        <w:ind w:left="2835" w:hanging="850"/>
        <w:jc w:val="both"/>
        <w:rPr>
          <w:rFonts w:ascii="Times New Roman" w:hAnsi="Times New Roman" w:cs="Times New Roman"/>
          <w:sz w:val="24"/>
          <w:szCs w:val="24"/>
        </w:rPr>
      </w:pPr>
      <w:r w:rsidRPr="0014422E">
        <w:rPr>
          <w:rFonts w:ascii="Times New Roman" w:hAnsi="Times New Roman" w:cs="Times New Roman"/>
          <w:b/>
          <w:sz w:val="24"/>
          <w:szCs w:val="24"/>
        </w:rPr>
        <w:t>Citizen Reference Framework (CRF)</w:t>
      </w:r>
      <w:r w:rsidRPr="00CC1B34">
        <w:rPr>
          <w:rFonts w:ascii="Times New Roman" w:hAnsi="Times New Roman" w:cs="Times New Roman"/>
          <w:sz w:val="24"/>
          <w:szCs w:val="24"/>
        </w:rPr>
        <w:t xml:space="preserve"> : it  needs to be evolved through professional agencies before the Smart City Development Plan (SDCP) is prepared.</w:t>
      </w:r>
    </w:p>
    <w:p w:rsidR="008D7556" w:rsidRDefault="005D2852" w:rsidP="008D7556">
      <w:pPr>
        <w:pStyle w:val="ListParagraph"/>
        <w:numPr>
          <w:ilvl w:val="0"/>
          <w:numId w:val="2"/>
        </w:numPr>
        <w:ind w:left="2835" w:hanging="850"/>
        <w:jc w:val="both"/>
        <w:rPr>
          <w:rFonts w:ascii="Times New Roman" w:hAnsi="Times New Roman" w:cs="Times New Roman"/>
          <w:sz w:val="24"/>
          <w:szCs w:val="24"/>
        </w:rPr>
      </w:pPr>
      <w:r w:rsidRPr="0014422E">
        <w:rPr>
          <w:rFonts w:ascii="Times New Roman" w:hAnsi="Times New Roman" w:cs="Times New Roman"/>
          <w:b/>
          <w:sz w:val="24"/>
          <w:szCs w:val="24"/>
        </w:rPr>
        <w:t>Smart City Development Plan (SDCP</w:t>
      </w:r>
      <w:r w:rsidR="0001134A" w:rsidRPr="0014422E">
        <w:rPr>
          <w:rFonts w:ascii="Times New Roman" w:hAnsi="Times New Roman" w:cs="Times New Roman"/>
          <w:b/>
          <w:sz w:val="24"/>
          <w:szCs w:val="24"/>
        </w:rPr>
        <w:t>):</w:t>
      </w:r>
      <w:r w:rsidRPr="00CC1B34">
        <w:rPr>
          <w:rFonts w:ascii="Times New Roman" w:hAnsi="Times New Roman" w:cs="Times New Roman"/>
          <w:sz w:val="24"/>
          <w:szCs w:val="24"/>
        </w:rPr>
        <w:t xml:space="preserve"> it needs to be prepared and it should have to be based on (i) GIS </w:t>
      </w:r>
      <w:r w:rsidR="0001134A" w:rsidRPr="00CC1B34">
        <w:rPr>
          <w:rFonts w:ascii="Times New Roman" w:hAnsi="Times New Roman" w:cs="Times New Roman"/>
          <w:sz w:val="24"/>
          <w:szCs w:val="24"/>
        </w:rPr>
        <w:t>Mapping (</w:t>
      </w:r>
      <w:r w:rsidRPr="00CC1B34">
        <w:rPr>
          <w:rFonts w:ascii="Times New Roman" w:hAnsi="Times New Roman" w:cs="Times New Roman"/>
          <w:sz w:val="24"/>
          <w:szCs w:val="24"/>
        </w:rPr>
        <w:t xml:space="preserve">ii) Spatial Mapping (III) ICT Mapping (iv) Master Plan. It should also spell out financial requirement of the smart city and the source of funding. </w:t>
      </w:r>
    </w:p>
    <w:p w:rsidR="00FC6951" w:rsidRPr="008D7556" w:rsidRDefault="0014422E" w:rsidP="008D7556">
      <w:pPr>
        <w:pStyle w:val="ListParagraph"/>
        <w:numPr>
          <w:ilvl w:val="0"/>
          <w:numId w:val="2"/>
        </w:numPr>
        <w:ind w:left="2835" w:hanging="850"/>
        <w:jc w:val="both"/>
        <w:rPr>
          <w:rFonts w:ascii="Times New Roman" w:hAnsi="Times New Roman" w:cs="Times New Roman"/>
          <w:sz w:val="24"/>
          <w:szCs w:val="24"/>
        </w:rPr>
      </w:pPr>
      <w:r>
        <w:rPr>
          <w:rFonts w:ascii="Times New Roman" w:hAnsi="Times New Roman" w:cs="Times New Roman"/>
          <w:sz w:val="24"/>
          <w:szCs w:val="24"/>
        </w:rPr>
        <w:t>Environmental Sustainability Plan (ESP) :</w:t>
      </w:r>
      <w:r w:rsidR="00FC6951" w:rsidRPr="008D7556">
        <w:rPr>
          <w:rFonts w:ascii="Times New Roman" w:hAnsi="Times New Roman" w:cs="Times New Roman"/>
          <w:sz w:val="24"/>
          <w:szCs w:val="24"/>
        </w:rPr>
        <w:t>Besides this there is requirement of preparation of the En</w:t>
      </w:r>
      <w:r>
        <w:rPr>
          <w:rFonts w:ascii="Times New Roman" w:hAnsi="Times New Roman" w:cs="Times New Roman"/>
          <w:sz w:val="24"/>
          <w:szCs w:val="24"/>
        </w:rPr>
        <w:t>vironmental Sustainability Plan.</w:t>
      </w:r>
    </w:p>
    <w:p w:rsidR="00FC6951" w:rsidRPr="00CC1B34" w:rsidRDefault="00FC6951" w:rsidP="00827438">
      <w:pPr>
        <w:pStyle w:val="ListParagraph"/>
        <w:ind w:left="1985"/>
        <w:jc w:val="both"/>
        <w:rPr>
          <w:rFonts w:ascii="Times New Roman" w:hAnsi="Times New Roman" w:cs="Times New Roman"/>
          <w:sz w:val="24"/>
          <w:szCs w:val="24"/>
        </w:rPr>
      </w:pPr>
      <w:r w:rsidRPr="00CC1B34">
        <w:rPr>
          <w:rFonts w:ascii="Times New Roman" w:hAnsi="Times New Roman" w:cs="Times New Roman"/>
          <w:sz w:val="24"/>
          <w:szCs w:val="24"/>
        </w:rPr>
        <w:t xml:space="preserve">Once the plans have been </w:t>
      </w:r>
      <w:r w:rsidR="008D7556" w:rsidRPr="00CC1B34">
        <w:rPr>
          <w:rFonts w:ascii="Times New Roman" w:hAnsi="Times New Roman" w:cs="Times New Roman"/>
          <w:sz w:val="24"/>
          <w:szCs w:val="24"/>
        </w:rPr>
        <w:t>appraised</w:t>
      </w:r>
      <w:r w:rsidRPr="00CC1B34">
        <w:rPr>
          <w:rFonts w:ascii="Times New Roman" w:hAnsi="Times New Roman" w:cs="Times New Roman"/>
          <w:sz w:val="24"/>
          <w:szCs w:val="24"/>
        </w:rPr>
        <w:t xml:space="preserve"> the ULB/Parastal would be expected to get the DPRs ready through their PMUs and consultancy agencies, which shall be approved by the Regional Hubs, GOI through </w:t>
      </w:r>
      <w:r w:rsidR="00CC1B34" w:rsidRPr="00CC1B34">
        <w:rPr>
          <w:rFonts w:ascii="Times New Roman" w:hAnsi="Times New Roman" w:cs="Times New Roman"/>
          <w:sz w:val="24"/>
          <w:szCs w:val="24"/>
        </w:rPr>
        <w:t>Empowered</w:t>
      </w:r>
      <w:r w:rsidRPr="00CC1B34">
        <w:rPr>
          <w:rFonts w:ascii="Times New Roman" w:hAnsi="Times New Roman" w:cs="Times New Roman"/>
          <w:sz w:val="24"/>
          <w:szCs w:val="24"/>
        </w:rPr>
        <w:t xml:space="preserve"> Committee. </w:t>
      </w:r>
    </w:p>
    <w:p w:rsidR="00CC1B34" w:rsidRDefault="00CC1B34" w:rsidP="00827438">
      <w:pPr>
        <w:pStyle w:val="Heading2"/>
        <w:numPr>
          <w:ilvl w:val="0"/>
          <w:numId w:val="0"/>
        </w:numPr>
        <w:ind w:left="1985"/>
        <w:rPr>
          <w:rFonts w:ascii="Times New Roman" w:hAnsi="Times New Roman" w:cs="Times New Roman"/>
          <w:color w:val="auto"/>
          <w:sz w:val="24"/>
          <w:szCs w:val="24"/>
        </w:rPr>
      </w:pPr>
      <w:bookmarkStart w:id="0" w:name="_Toc406753843"/>
      <w:r w:rsidRPr="00CC1B34">
        <w:rPr>
          <w:rFonts w:ascii="Times New Roman" w:hAnsi="Times New Roman" w:cs="Times New Roman"/>
          <w:color w:val="auto"/>
          <w:sz w:val="24"/>
          <w:szCs w:val="24"/>
        </w:rPr>
        <w:t>Water Supply</w:t>
      </w:r>
      <w:bookmarkEnd w:id="0"/>
    </w:p>
    <w:p w:rsidR="00CC1B34" w:rsidRDefault="00CC1B34" w:rsidP="00827438">
      <w:pPr>
        <w:spacing w:after="0" w:line="240" w:lineRule="auto"/>
        <w:ind w:left="1985"/>
        <w:jc w:val="both"/>
        <w:rPr>
          <w:rFonts w:ascii="Times New Roman" w:eastAsia="Calibri" w:hAnsi="Times New Roman" w:cs="Times New Roman"/>
          <w:sz w:val="24"/>
          <w:szCs w:val="24"/>
        </w:rPr>
      </w:pPr>
      <w:r w:rsidRPr="00CC1B34">
        <w:rPr>
          <w:rFonts w:ascii="Times New Roman" w:eastAsia="Calibri" w:hAnsi="Times New Roman" w:cs="Times New Roman"/>
          <w:sz w:val="24"/>
          <w:szCs w:val="24"/>
        </w:rPr>
        <w:t xml:space="preserve">Clean water is supplied to city dwellers by impounding the upland waters of DachigamNallah near Harwan carrying it to Nishat along foot hills in a graded masonary conduct. The main source of water for Nishat treatment plant was DachigamNallah and Dal Lake, Sindh Nallah for Alusteng and Dodh-Ganga river for Doodganga treatment plant. Furthermore a number of treatment plants have been built e.g. two at Nishat with a capacity of 8 MGD, one at Dodh-Ganga with a treatment capacity of 1.5 MGD, Pokhribal treatment plant with 2.0 MGD, one at Alusteng with 2.0 MGD and Rangil Treatment Plant having 20 MGD capacity. At present Srinagar city has a cumulative water supply of 50.20MGD drawn from different subsystems catering to population of 11.50 lakhs.  </w:t>
      </w:r>
      <w:r w:rsidRPr="00CC1B34">
        <w:rPr>
          <w:rFonts w:ascii="Times New Roman" w:eastAsia="Times New Roman" w:hAnsi="Times New Roman" w:cs="Times New Roman"/>
          <w:sz w:val="24"/>
          <w:szCs w:val="24"/>
        </w:rPr>
        <w:t xml:space="preserve">Per capita consumption is 205 lpcd (45 gpcd) and existing demand is 57 MGD. There is gap between the existing demand and supply. </w:t>
      </w:r>
      <w:r w:rsidRPr="00CC1B34">
        <w:rPr>
          <w:rFonts w:ascii="Times New Roman" w:eastAsia="Calibri" w:hAnsi="Times New Roman" w:cs="Times New Roman"/>
          <w:sz w:val="24"/>
          <w:szCs w:val="24"/>
        </w:rPr>
        <w:t>However, even after commissioning of such a large number of sub-systems, problems of water supply in Srinagar City have not been eradicated.</w:t>
      </w:r>
    </w:p>
    <w:p w:rsidR="00CC1B34" w:rsidRPr="00CC1B34" w:rsidRDefault="000A6511" w:rsidP="00827438">
      <w:pPr>
        <w:spacing w:after="0" w:line="240" w:lineRule="auto"/>
        <w:ind w:left="1985"/>
        <w:jc w:val="both"/>
        <w:rPr>
          <w:rFonts w:ascii="Times New Roman" w:eastAsia="Calibri" w:hAnsi="Times New Roman" w:cs="Times New Roman"/>
          <w:sz w:val="24"/>
          <w:szCs w:val="24"/>
        </w:rPr>
      </w:pPr>
      <w:r w:rsidRPr="000A6511">
        <w:rPr>
          <w:rFonts w:ascii="Times New Roman" w:eastAsia="Times New Roman" w:hAnsi="Times New Roman" w:cs="Times New Roman"/>
          <w:noProof/>
          <w:color w:val="333333"/>
          <w:sz w:val="24"/>
          <w:szCs w:val="24"/>
          <w:lang w:eastAsia="en-IN"/>
        </w:rPr>
        <w:pict>
          <v:shapetype id="_x0000_t202" coordsize="21600,21600" o:spt="202" path="m,l,21600r21600,l21600,xe">
            <v:stroke joinstyle="miter"/>
            <v:path gradientshapeok="t" o:connecttype="rect"/>
          </v:shapetype>
          <v:shape id="Text Box 1" o:spid="_x0000_s1026" type="#_x0000_t202" style="position:absolute;left:0;text-align:left;margin-left:510.8pt;margin-top:91.15pt;width:246pt;height:11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" filled="f" stroked="f">
            <v:textbox>
              <w:txbxContent>
                <w:p w:rsidR="00672F4E" w:rsidRDefault="00672F4E" w:rsidP="00CC1B34"/>
              </w:txbxContent>
            </v:textbox>
          </v:shape>
        </w:pict>
      </w:r>
    </w:p>
    <w:p w:rsidR="00CC1B34" w:rsidRDefault="00CC1B34" w:rsidP="00827438">
      <w:pPr>
        <w:spacing w:after="0" w:line="240" w:lineRule="auto"/>
        <w:ind w:left="1985"/>
        <w:jc w:val="both"/>
        <w:rPr>
          <w:rFonts w:ascii="Times New Roman" w:eastAsia="Times New Roman" w:hAnsi="Times New Roman" w:cs="Times New Roman"/>
          <w:sz w:val="24"/>
          <w:szCs w:val="24"/>
        </w:rPr>
      </w:pPr>
      <w:r w:rsidRPr="00CC1B34">
        <w:rPr>
          <w:rFonts w:ascii="Times New Roman" w:eastAsia="Calibri" w:hAnsi="Times New Roman" w:cs="Times New Roman"/>
          <w:sz w:val="24"/>
          <w:szCs w:val="24"/>
        </w:rPr>
        <w:t xml:space="preserve">Srinagar city has 96% of the households have tap water supply available as sources of water. Rest of the population in main city and Greater Srinagar are deprived of such facility and are using water from nallahs, tube wells and springs, lakes and rivers. </w:t>
      </w:r>
      <w:r w:rsidRPr="00CC1B34">
        <w:rPr>
          <w:rFonts w:ascii="Times New Roman" w:eastAsia="Times New Roman" w:hAnsi="Times New Roman" w:cs="Times New Roman"/>
          <w:sz w:val="24"/>
          <w:szCs w:val="24"/>
        </w:rPr>
        <w:t>Total Demand by 2021 will be 109.42 MGD which would create a gap of 59.22 MGD, to remove the gap between the demand and supply the Government should provide emphasis on the water conservation, as well as new means of supplying water to the Srinagar urban area.</w:t>
      </w:r>
    </w:p>
    <w:p w:rsidR="009900DE" w:rsidRPr="009900DE" w:rsidRDefault="009900DE" w:rsidP="00827438">
      <w:pPr>
        <w:pStyle w:val="Heading2"/>
        <w:numPr>
          <w:ilvl w:val="0"/>
          <w:numId w:val="0"/>
        </w:numPr>
        <w:ind w:left="1985"/>
        <w:rPr>
          <w:rFonts w:ascii="Times New Roman" w:hAnsi="Times New Roman" w:cs="Times New Roman"/>
          <w:sz w:val="24"/>
          <w:szCs w:val="24"/>
        </w:rPr>
      </w:pPr>
      <w:bookmarkStart w:id="1" w:name="_Toc406753844"/>
      <w:r w:rsidRPr="00970332">
        <w:rPr>
          <w:rFonts w:ascii="Times New Roman" w:hAnsi="Times New Roman" w:cs="Times New Roman"/>
          <w:color w:val="auto"/>
          <w:sz w:val="24"/>
          <w:szCs w:val="24"/>
        </w:rPr>
        <w:t>Sewerage network</w:t>
      </w:r>
      <w:bookmarkEnd w:id="1"/>
      <w:r w:rsidRPr="009900DE">
        <w:rPr>
          <w:rFonts w:ascii="Times New Roman" w:hAnsi="Times New Roman" w:cs="Times New Roman"/>
          <w:sz w:val="24"/>
          <w:szCs w:val="24"/>
        </w:rPr>
        <w:tab/>
      </w:r>
    </w:p>
    <w:p w:rsidR="009900DE" w:rsidRPr="009900DE" w:rsidRDefault="009900DE" w:rsidP="00827438">
      <w:pPr>
        <w:pStyle w:val="Default"/>
        <w:ind w:left="1985"/>
        <w:jc w:val="both"/>
        <w:rPr>
          <w:rFonts w:ascii="Times New Roman" w:hAnsi="Times New Roman" w:cs="Times New Roman"/>
        </w:rPr>
      </w:pPr>
      <w:r w:rsidRPr="009900DE">
        <w:rPr>
          <w:rFonts w:ascii="Times New Roman" w:hAnsi="Times New Roman" w:cs="Times New Roman"/>
        </w:rPr>
        <w:t xml:space="preserve">Srinagar, the city of lakes and wet lands had no underground sewerage system till nineteen sixties except in few areas. Though UEED department has charted </w:t>
      </w:r>
      <w:r w:rsidRPr="009900DE">
        <w:rPr>
          <w:rFonts w:ascii="Times New Roman" w:hAnsi="Times New Roman" w:cs="Times New Roman"/>
        </w:rPr>
        <w:lastRenderedPageBreak/>
        <w:t xml:space="preserve">out a comprehensive sewerage disposal plan but unfortunately this has been implemented in compartmentalized or segmented manner with the result city is facing problems of acute sewage disposal. It has been estimated that considering the water supplied by the PHE Department about 80 per cent of water return back as Sludge water and sewage which accounts for 40 MGD and is directly draining into different water bodies, wet lands and depression which has threatened their survival. Vision document of UEED has anticipated that this will increase to about 180 MGD (including drainage water) by 2021 and has proposed to provide separate sewerage system, treating the waste waters and sewerage separately before final disposal. At present Lakes and Waterways Development Authority is executing sewerage services to peripheral areas of Dal and Nagin. It has conceived a comprehensive sewerage scheme with 6 number of micro sewerage treatment plants with main objectives of preservation of Dal and Nagin and improvement in quality of water of these water bodies. </w:t>
      </w:r>
    </w:p>
    <w:p w:rsidR="009900DE" w:rsidRDefault="009900DE" w:rsidP="00827438">
      <w:pPr>
        <w:pStyle w:val="Default"/>
        <w:ind w:left="1985"/>
        <w:jc w:val="both"/>
        <w:rPr>
          <w:rFonts w:ascii="Times New Roman" w:hAnsi="Times New Roman" w:cs="Times New Roman"/>
          <w:color w:val="auto"/>
        </w:rPr>
      </w:pPr>
      <w:r w:rsidRPr="009900DE">
        <w:rPr>
          <w:rFonts w:ascii="Times New Roman" w:hAnsi="Times New Roman" w:cs="Times New Roman"/>
          <w:color w:val="auto"/>
        </w:rPr>
        <w:t xml:space="preserve">Major Sewage Treatment Plants are at Summerbug, </w:t>
      </w:r>
      <w:r w:rsidR="000A6511">
        <w:rPr>
          <w:rFonts w:ascii="Times New Roman" w:hAnsi="Times New Roman" w:cs="Times New Roman"/>
          <w:noProof/>
          <w:color w:val="auto"/>
        </w:rPr>
        <w:pict>
          <v:shape id="Text Box 4" o:spid="_x0000_s1027" type="#_x0000_t202" style="position:absolute;left:0;text-align:left;margin-left:527.55pt;margin-top:82.7pt;width:258pt;height:118.4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0zVuAIAAMI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" filled="f" stroked="f">
            <v:textbox>
              <w:txbxContent>
                <w:p w:rsidR="00672F4E" w:rsidRDefault="00672F4E" w:rsidP="009900DE"/>
              </w:txbxContent>
            </v:textbox>
          </v:shape>
        </w:pict>
      </w:r>
      <w:r w:rsidRPr="009900DE">
        <w:rPr>
          <w:rFonts w:ascii="Times New Roman" w:hAnsi="Times New Roman" w:cs="Times New Roman"/>
          <w:color w:val="auto"/>
        </w:rPr>
        <w:t>Khankah-Bagh, AluchiBagh, Palapora, Mujgund, Churupora, Umerhair, BrariNumbal and Minor (Pilot) Treatment Plants are at Machua, Ompora, Sabdan, AmdaKadal,Lam, Telbal, Habak, Wathora, Galwanpora .Total Capacity of Sewage Treatment Plants required by 2021 is 105.05 MGD.So to provide the city with better sewage facility the capacity of the existing treatment plants has to be increased.</w:t>
      </w:r>
    </w:p>
    <w:p w:rsidR="009900DE" w:rsidRPr="009900DE" w:rsidRDefault="009900DE" w:rsidP="00827438">
      <w:pPr>
        <w:pStyle w:val="Heading2"/>
        <w:numPr>
          <w:ilvl w:val="0"/>
          <w:numId w:val="0"/>
        </w:numPr>
        <w:ind w:left="1985"/>
        <w:rPr>
          <w:rFonts w:ascii="Times New Roman" w:hAnsi="Times New Roman" w:cs="Times New Roman"/>
          <w:sz w:val="24"/>
          <w:szCs w:val="24"/>
        </w:rPr>
      </w:pPr>
      <w:bookmarkStart w:id="2" w:name="_Toc406753845"/>
      <w:r w:rsidRPr="00970332">
        <w:rPr>
          <w:rFonts w:ascii="Times New Roman" w:hAnsi="Times New Roman" w:cs="Times New Roman"/>
          <w:color w:val="auto"/>
          <w:sz w:val="24"/>
          <w:szCs w:val="24"/>
        </w:rPr>
        <w:t>Storm water drainage</w:t>
      </w:r>
      <w:bookmarkEnd w:id="2"/>
    </w:p>
    <w:p w:rsidR="009900DE" w:rsidRPr="009900DE" w:rsidRDefault="009900DE" w:rsidP="00827438">
      <w:pPr>
        <w:spacing w:line="240" w:lineRule="auto"/>
        <w:ind w:left="1985"/>
        <w:jc w:val="both"/>
        <w:rPr>
          <w:rFonts w:ascii="Times New Roman" w:hAnsi="Times New Roman" w:cs="Times New Roman"/>
          <w:sz w:val="24"/>
          <w:szCs w:val="24"/>
        </w:rPr>
      </w:pPr>
      <w:r w:rsidRPr="009900DE">
        <w:rPr>
          <w:rFonts w:ascii="Times New Roman" w:hAnsi="Times New Roman" w:cs="Times New Roman"/>
          <w:sz w:val="24"/>
          <w:szCs w:val="24"/>
        </w:rPr>
        <w:t>City’s topography and landform are such that in the absence of comprehensive sewerage and drainage system, city’s surface drainage is draining into nallah, lakes, rivers or ditches. The drainage water of old city including waste water of urbanized areas of the city is carried away by different canals/khuls which are connected with river Jhelum, Dal Lake, Nagin Lake, BrariNambal and KhushalSar. These khuls were initially used as communication lines and their waters were also used for irrigation, drinking and other domestic purposes. With the agglomeration of residences and other urban activities in their immediate vicinity and mushroom growth of house boats on the waters of these khuls, their physical grandeur has deteriorated, discharge/flow has choked, quality of water has been rendered unfit due to pollution generated by domestic wastes.This makes it clear that a city needs drastic overhauling of sewerage and drainage disposal system and</w:t>
      </w:r>
      <w:r w:rsidR="000A6511">
        <w:rPr>
          <w:rFonts w:ascii="Times New Roman" w:hAnsi="Times New Roman" w:cs="Times New Roman"/>
          <w:noProof/>
          <w:sz w:val="24"/>
          <w:szCs w:val="24"/>
          <w:lang w:eastAsia="en-IN"/>
        </w:rPr>
        <w:pict>
          <v:shape id="Text Box 3" o:spid="_x0000_s1028" type="#_x0000_t202" style="position:absolute;left:0;text-align:left;margin-left:484pt;margin-top:42.05pt;width:251.25pt;height:91.4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6nhuQIAAME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" filled="f" stroked="f">
            <v:textbox>
              <w:txbxContent>
                <w:p w:rsidR="00672F4E" w:rsidRDefault="00672F4E" w:rsidP="009900DE"/>
              </w:txbxContent>
            </v:textbox>
          </v:shape>
        </w:pict>
      </w:r>
      <w:r w:rsidRPr="009900DE">
        <w:rPr>
          <w:rFonts w:ascii="Times New Roman" w:hAnsi="Times New Roman" w:cs="Times New Roman"/>
          <w:sz w:val="24"/>
          <w:szCs w:val="24"/>
        </w:rPr>
        <w:t xml:space="preserve"> establishment of treatment plants, not only to ensure better quality of urban environment but also to reduce existing level of pollution in major water bodies.</w:t>
      </w:r>
    </w:p>
    <w:p w:rsidR="009900DE" w:rsidRPr="00970332" w:rsidRDefault="009900DE" w:rsidP="00827438">
      <w:pPr>
        <w:pStyle w:val="Heading2"/>
        <w:numPr>
          <w:ilvl w:val="0"/>
          <w:numId w:val="0"/>
        </w:numPr>
        <w:ind w:left="1985"/>
        <w:rPr>
          <w:rFonts w:ascii="Times New Roman" w:hAnsi="Times New Roman" w:cs="Times New Roman"/>
          <w:color w:val="auto"/>
          <w:sz w:val="24"/>
          <w:szCs w:val="24"/>
        </w:rPr>
      </w:pPr>
      <w:bookmarkStart w:id="3" w:name="_Toc406753848"/>
      <w:r w:rsidRPr="00970332">
        <w:rPr>
          <w:rFonts w:ascii="Times New Roman" w:hAnsi="Times New Roman" w:cs="Times New Roman"/>
          <w:color w:val="auto"/>
          <w:sz w:val="24"/>
          <w:szCs w:val="24"/>
        </w:rPr>
        <w:t>Power</w:t>
      </w:r>
      <w:bookmarkEnd w:id="3"/>
      <w:r w:rsidR="00507649">
        <w:rPr>
          <w:rFonts w:ascii="Times New Roman" w:hAnsi="Times New Roman" w:cs="Times New Roman"/>
          <w:color w:val="auto"/>
          <w:sz w:val="24"/>
          <w:szCs w:val="24"/>
        </w:rPr>
        <w:t xml:space="preserve">/Electricity </w:t>
      </w:r>
    </w:p>
    <w:p w:rsidR="009900DE" w:rsidRPr="009900DE" w:rsidRDefault="009900DE" w:rsidP="00827438">
      <w:pPr>
        <w:shd w:val="clear" w:color="auto" w:fill="FFFFFF"/>
        <w:spacing w:after="0" w:line="240" w:lineRule="auto"/>
        <w:ind w:left="1985"/>
        <w:jc w:val="both"/>
        <w:rPr>
          <w:rFonts w:ascii="Times New Roman" w:eastAsia="Times New Roman" w:hAnsi="Times New Roman" w:cs="Times New Roman"/>
          <w:color w:val="000000" w:themeColor="text1"/>
          <w:sz w:val="24"/>
          <w:szCs w:val="24"/>
        </w:rPr>
      </w:pPr>
      <w:r w:rsidRPr="009900DE">
        <w:rPr>
          <w:rFonts w:ascii="Times New Roman" w:hAnsi="Times New Roman" w:cs="Times New Roman"/>
          <w:color w:val="000000" w:themeColor="text1"/>
          <w:sz w:val="24"/>
          <w:szCs w:val="24"/>
        </w:rPr>
        <w:t xml:space="preserve">Srinagar city is served by electric power distribution network which is connected to Hydel grid system and Gas Turbine Pampore. </w:t>
      </w:r>
      <w:r w:rsidRPr="009900DE">
        <w:rPr>
          <w:rFonts w:ascii="Times New Roman" w:hAnsi="Times New Roman" w:cs="Times New Roman"/>
          <w:color w:val="000000" w:themeColor="text1"/>
          <w:sz w:val="24"/>
          <w:szCs w:val="24"/>
          <w:shd w:val="clear" w:color="auto" w:fill="FFFFFF"/>
        </w:rPr>
        <w:t xml:space="preserve"> Supply of power as per the data of Srinagar development authority in the year 2000 was 270 MW whereas required amount was 358 MW. </w:t>
      </w:r>
      <w:r w:rsidRPr="009900DE">
        <w:rPr>
          <w:rFonts w:ascii="Times New Roman" w:eastAsia="Times New Roman" w:hAnsi="Times New Roman" w:cs="Times New Roman"/>
          <w:color w:val="000000" w:themeColor="text1"/>
          <w:sz w:val="24"/>
          <w:szCs w:val="24"/>
        </w:rPr>
        <w:t xml:space="preserve">Projected Demand for 2021 is 1250 MW, estimated @ 2KW per Household and also considering 33% losses during electric supply. Major Power Projects catering to the city at present are Lower Jhelum HE Project 105 MW, Uri HEP 480 MW, Upper Sindh Stage I &amp; II 57 MW, Ganderbal   15 MW. The above figures suggest that there is a huge gap between demand and supply which requires attention of the authorities in charge of the power production and distribution. </w:t>
      </w:r>
      <w:r w:rsidRPr="009900DE">
        <w:rPr>
          <w:rFonts w:ascii="Times New Roman" w:hAnsi="Times New Roman" w:cs="Times New Roman"/>
          <w:color w:val="000000" w:themeColor="text1"/>
          <w:sz w:val="24"/>
          <w:szCs w:val="24"/>
        </w:rPr>
        <w:t>Distribution system of existing H.T Lines in the city need proper alignment because under most of these service lines development of urban activities has taken place which may have disastrous outcome at any time. All these aspects need due care in the new development plan. To improve the condition of power supply and distribution in the city the CDP contains various proposals such as new</w:t>
      </w:r>
      <w:r w:rsidRPr="009900DE">
        <w:rPr>
          <w:rFonts w:ascii="Times New Roman" w:eastAsia="Times New Roman" w:hAnsi="Times New Roman" w:cs="Times New Roman"/>
          <w:color w:val="000000" w:themeColor="text1"/>
          <w:sz w:val="24"/>
          <w:szCs w:val="24"/>
        </w:rPr>
        <w:t xml:space="preserve"> Projects at Uri, Ganderbal, Kulan   - 344 MW, Improvement in Transmission by New Grid Stations, etc.</w:t>
      </w:r>
    </w:p>
    <w:p w:rsidR="009900DE" w:rsidRPr="00970332" w:rsidRDefault="009900DE" w:rsidP="00827438">
      <w:pPr>
        <w:pStyle w:val="Heading2"/>
        <w:numPr>
          <w:ilvl w:val="0"/>
          <w:numId w:val="0"/>
        </w:numPr>
        <w:ind w:left="1985"/>
        <w:rPr>
          <w:rFonts w:ascii="Times New Roman" w:hAnsi="Times New Roman" w:cs="Times New Roman"/>
          <w:color w:val="auto"/>
          <w:sz w:val="24"/>
          <w:szCs w:val="24"/>
        </w:rPr>
      </w:pPr>
      <w:bookmarkStart w:id="4" w:name="_Toc406753849"/>
      <w:r w:rsidRPr="00970332">
        <w:rPr>
          <w:rFonts w:ascii="Times New Roman" w:hAnsi="Times New Roman" w:cs="Times New Roman"/>
          <w:color w:val="auto"/>
          <w:sz w:val="24"/>
          <w:szCs w:val="24"/>
        </w:rPr>
        <w:lastRenderedPageBreak/>
        <w:t>Housing</w:t>
      </w:r>
      <w:bookmarkEnd w:id="4"/>
    </w:p>
    <w:p w:rsidR="009900DE" w:rsidRPr="009900DE" w:rsidRDefault="009900DE" w:rsidP="00827438">
      <w:pPr>
        <w:spacing w:after="0" w:line="240" w:lineRule="auto"/>
        <w:ind w:left="1985"/>
        <w:jc w:val="both"/>
        <w:rPr>
          <w:rFonts w:ascii="Times New Roman" w:hAnsi="Times New Roman" w:cs="Times New Roman"/>
          <w:sz w:val="24"/>
          <w:szCs w:val="24"/>
        </w:rPr>
      </w:pPr>
      <w:r w:rsidRPr="009900DE">
        <w:rPr>
          <w:rFonts w:ascii="Times New Roman" w:hAnsi="Times New Roman" w:cs="Times New Roman"/>
          <w:sz w:val="24"/>
          <w:szCs w:val="24"/>
        </w:rPr>
        <w:t xml:space="preserve"> The figures increased to 64863 houses providing shelter to 87722 households and 5.95 lakhs population in 1981. This clearly makes it evident that housing backlog though very small has progressively increased since 1961</w:t>
      </w:r>
      <w:sdt>
        <w:sdtPr>
          <w:rPr>
            <w:rFonts w:ascii="Times New Roman" w:hAnsi="Times New Roman" w:cs="Times New Roman"/>
            <w:sz w:val="24"/>
            <w:szCs w:val="24"/>
            <w:shd w:val="clear" w:color="auto" w:fill="B8CCE4" w:themeFill="accent1" w:themeFillTint="66"/>
          </w:rPr>
          <w:id w:val="72207325"/>
          <w:citation/>
        </w:sdtPr>
        <w:sdtContent>
          <w:r w:rsidR="000A6511" w:rsidRPr="009900DE">
            <w:rPr>
              <w:rFonts w:ascii="Times New Roman" w:hAnsi="Times New Roman" w:cs="Times New Roman"/>
              <w:sz w:val="24"/>
              <w:szCs w:val="24"/>
              <w:shd w:val="clear" w:color="auto" w:fill="B8CCE4" w:themeFill="accent1" w:themeFillTint="66"/>
            </w:rPr>
            <w:fldChar w:fldCharType="begin"/>
          </w:r>
          <w:r w:rsidRPr="009900DE">
            <w:rPr>
              <w:rFonts w:ascii="Times New Roman" w:hAnsi="Times New Roman" w:cs="Times New Roman"/>
              <w:sz w:val="24"/>
              <w:szCs w:val="24"/>
              <w:shd w:val="clear" w:color="auto" w:fill="B8CCE4" w:themeFill="accent1" w:themeFillTint="66"/>
            </w:rPr>
            <w:instrText xml:space="preserve"> CITATION Hou \l 1033  </w:instrText>
          </w:r>
          <w:r w:rsidR="000A6511" w:rsidRPr="009900DE">
            <w:rPr>
              <w:rFonts w:ascii="Times New Roman" w:hAnsi="Times New Roman" w:cs="Times New Roman"/>
              <w:sz w:val="24"/>
              <w:szCs w:val="24"/>
              <w:shd w:val="clear" w:color="auto" w:fill="B8CCE4" w:themeFill="accent1" w:themeFillTint="66"/>
            </w:rPr>
            <w:fldChar w:fldCharType="separate"/>
          </w:r>
          <w:r w:rsidRPr="009900DE">
            <w:rPr>
              <w:rFonts w:ascii="Times New Roman" w:hAnsi="Times New Roman" w:cs="Times New Roman"/>
              <w:noProof/>
              <w:sz w:val="24"/>
              <w:szCs w:val="24"/>
              <w:shd w:val="clear" w:color="auto" w:fill="B8CCE4" w:themeFill="accent1" w:themeFillTint="66"/>
            </w:rPr>
            <w:t>(Housing Board)</w:t>
          </w:r>
          <w:r w:rsidR="000A6511" w:rsidRPr="009900DE">
            <w:rPr>
              <w:rFonts w:ascii="Times New Roman" w:hAnsi="Times New Roman" w:cs="Times New Roman"/>
              <w:sz w:val="24"/>
              <w:szCs w:val="24"/>
              <w:shd w:val="clear" w:color="auto" w:fill="B8CCE4" w:themeFill="accent1" w:themeFillTint="66"/>
            </w:rPr>
            <w:fldChar w:fldCharType="end"/>
          </w:r>
        </w:sdtContent>
      </w:sdt>
      <w:r w:rsidRPr="009900DE">
        <w:rPr>
          <w:rFonts w:ascii="Times New Roman" w:hAnsi="Times New Roman" w:cs="Times New Roman"/>
          <w:sz w:val="24"/>
          <w:szCs w:val="24"/>
        </w:rPr>
        <w:t xml:space="preserve">. </w:t>
      </w:r>
      <w:r w:rsidRPr="009900DE">
        <w:rPr>
          <w:rFonts w:ascii="Times New Roman" w:eastAsia="Times New Roman" w:hAnsi="Times New Roman" w:cs="Times New Roman"/>
          <w:color w:val="000000" w:themeColor="text1"/>
          <w:sz w:val="24"/>
          <w:szCs w:val="24"/>
        </w:rPr>
        <w:t xml:space="preserve">The housing structures in Srinagar are majorly (81.49 % of the total number of houses) made of burnt bricks, these types of houses are less vulnerable to wind hazards but are highly vulnerable to floods. </w:t>
      </w:r>
      <w:r w:rsidRPr="009900DE">
        <w:rPr>
          <w:rFonts w:ascii="Times New Roman" w:hAnsi="Times New Roman" w:cs="Times New Roman"/>
          <w:sz w:val="24"/>
          <w:szCs w:val="24"/>
        </w:rPr>
        <w:t>Beside this natural vulnerability of the housing sector the city also faces shortage of housing units.</w:t>
      </w:r>
    </w:p>
    <w:p w:rsidR="009900DE" w:rsidRPr="009900DE" w:rsidRDefault="009900DE" w:rsidP="00827438">
      <w:pPr>
        <w:spacing w:after="0" w:line="240" w:lineRule="auto"/>
        <w:ind w:left="1985"/>
        <w:jc w:val="both"/>
        <w:rPr>
          <w:rFonts w:ascii="Times New Roman" w:eastAsia="Times New Roman" w:hAnsi="Times New Roman" w:cs="Times New Roman"/>
          <w:color w:val="000000" w:themeColor="text1"/>
          <w:sz w:val="24"/>
          <w:szCs w:val="24"/>
        </w:rPr>
      </w:pPr>
    </w:p>
    <w:p w:rsidR="009900DE" w:rsidRPr="009900DE" w:rsidRDefault="009900DE" w:rsidP="00827438">
      <w:pPr>
        <w:spacing w:after="0" w:line="240" w:lineRule="auto"/>
        <w:ind w:left="1985"/>
        <w:jc w:val="both"/>
        <w:rPr>
          <w:rFonts w:ascii="Times New Roman" w:eastAsia="Times New Roman" w:hAnsi="Times New Roman" w:cs="Times New Roman"/>
          <w:color w:val="000000" w:themeColor="text1"/>
          <w:sz w:val="24"/>
          <w:szCs w:val="24"/>
        </w:rPr>
      </w:pPr>
      <w:r w:rsidRPr="009900DE">
        <w:rPr>
          <w:rFonts w:ascii="Times New Roman" w:eastAsia="Times New Roman" w:hAnsi="Times New Roman" w:cs="Times New Roman"/>
          <w:color w:val="000000" w:themeColor="text1"/>
          <w:sz w:val="24"/>
          <w:szCs w:val="24"/>
        </w:rPr>
        <w:t>As per the survey conducted by the SDA, the present housing shortage is of the order of 18750 housing units or plots and for additional population of 1.1 million for next twenty years the requirement for housing plots/units will be 37500. To ease the problem of housing shortage the government is taking various initiatives such as acquiring land, involving private builders etc, but the problem of housing shortage still persists.</w:t>
      </w:r>
    </w:p>
    <w:p w:rsidR="009900DE" w:rsidRPr="009900DE" w:rsidRDefault="009900DE" w:rsidP="00827438">
      <w:pPr>
        <w:spacing w:after="0" w:line="240" w:lineRule="auto"/>
        <w:ind w:left="1985"/>
        <w:jc w:val="both"/>
        <w:rPr>
          <w:rFonts w:ascii="Times New Roman" w:eastAsia="Times New Roman" w:hAnsi="Times New Roman" w:cs="Times New Roman"/>
          <w:color w:val="000000" w:themeColor="text1"/>
          <w:sz w:val="24"/>
          <w:szCs w:val="24"/>
        </w:rPr>
      </w:pPr>
      <w:r w:rsidRPr="009900DE">
        <w:rPr>
          <w:rFonts w:ascii="Times New Roman" w:eastAsia="Times New Roman" w:hAnsi="Times New Roman" w:cs="Times New Roman"/>
          <w:color w:val="000000" w:themeColor="text1"/>
          <w:sz w:val="24"/>
          <w:szCs w:val="24"/>
        </w:rPr>
        <w:t>About 137500 plots would be required to accommodate the anticipated population of 11.00 lakhs by 2021. Out of this 25506 plots would requiredupto 2006, 29755 plots by 2011, 34499 plots by 2016 and 42966 plots by 2021. (CDP-2006) Master Plan envisages that private sector shall be involved in housing on large scale and housing shall be promoted through land pooling and plot reconstitution.</w:t>
      </w:r>
    </w:p>
    <w:p w:rsidR="009900DE" w:rsidRPr="009900DE" w:rsidRDefault="009900DE" w:rsidP="00827438">
      <w:pPr>
        <w:spacing w:after="0" w:line="240" w:lineRule="auto"/>
        <w:ind w:left="1985"/>
        <w:jc w:val="both"/>
        <w:rPr>
          <w:rFonts w:ascii="Times New Roman" w:eastAsia="Times New Roman" w:hAnsi="Times New Roman" w:cs="Times New Roman"/>
          <w:color w:val="000000" w:themeColor="text1"/>
          <w:sz w:val="24"/>
          <w:szCs w:val="24"/>
        </w:rPr>
      </w:pPr>
      <w:r w:rsidRPr="009900DE">
        <w:rPr>
          <w:rFonts w:ascii="Times New Roman" w:eastAsia="Times New Roman" w:hAnsi="Times New Roman" w:cs="Times New Roman"/>
          <w:color w:val="000000" w:themeColor="text1"/>
          <w:sz w:val="24"/>
          <w:szCs w:val="24"/>
        </w:rPr>
        <w:t>Major  housing colonies which are proposed to be developed during the plan period include housing colony across the Flood Spill Channel, Bemina in Rakh-i-Gandakhshah area (4200 kanals), MujgundRanbirgarhPratapgarh in the west of the city (970 kanals), SaidporaKrishbalSangam area in north-west of the city (5000 kanals), area abutting proposed road from Parimpora to Saidpora behind Iddgah (2000 kanals), PandachIllahibaghBuchporaTraingle (5000 kanals), near Srinagar main Railway Station at Nowgam (5000 kanals), Balhama near Pampore (4000 kanals), PanthachowkZewan road along National Highway (1000 kanals) and other areas about 3000 kanals.</w:t>
      </w:r>
    </w:p>
    <w:p w:rsidR="00970332" w:rsidRPr="00970332" w:rsidRDefault="00970332" w:rsidP="00827438">
      <w:pPr>
        <w:pStyle w:val="Heading2"/>
        <w:numPr>
          <w:ilvl w:val="0"/>
          <w:numId w:val="0"/>
        </w:numPr>
        <w:ind w:left="1985"/>
        <w:rPr>
          <w:rFonts w:ascii="Times New Roman" w:hAnsi="Times New Roman" w:cs="Times New Roman"/>
          <w:color w:val="auto"/>
          <w:sz w:val="24"/>
          <w:szCs w:val="24"/>
        </w:rPr>
      </w:pPr>
      <w:bookmarkStart w:id="5" w:name="_Toc406753846"/>
      <w:r w:rsidRPr="00970332">
        <w:rPr>
          <w:rFonts w:ascii="Times New Roman" w:hAnsi="Times New Roman" w:cs="Times New Roman"/>
          <w:color w:val="auto"/>
          <w:sz w:val="24"/>
          <w:szCs w:val="24"/>
        </w:rPr>
        <w:t>Solid Waste Management</w:t>
      </w:r>
      <w:bookmarkEnd w:id="5"/>
    </w:p>
    <w:p w:rsidR="00970332" w:rsidRPr="00970332" w:rsidRDefault="00970332" w:rsidP="00827438">
      <w:pPr>
        <w:spacing w:line="240" w:lineRule="auto"/>
        <w:ind w:left="1985"/>
        <w:jc w:val="both"/>
        <w:rPr>
          <w:rFonts w:ascii="Times New Roman" w:hAnsi="Times New Roman" w:cs="Times New Roman"/>
          <w:sz w:val="24"/>
          <w:szCs w:val="24"/>
        </w:rPr>
      </w:pPr>
      <w:r w:rsidRPr="00970332">
        <w:rPr>
          <w:rFonts w:ascii="Times New Roman" w:hAnsi="Times New Roman" w:cs="Times New Roman"/>
          <w:sz w:val="24"/>
          <w:szCs w:val="24"/>
        </w:rPr>
        <w:t xml:space="preserve">At present Srinagar Municipal Corporation is able to lift 80% as aginst 40% of Municipal Waste been lifted in 2012, remaining was littered either in water bodies, depressions and vacant spaces, which had generated insanitary conditions in most parts of the city. But during preceding years the Sanitation has been mechanized by the Srinagar Municipal Corporation by introducing Hopers vehicles and added garbage compacters and sweeping machines. Besides for door to door collection twin colour Dustbins were distributed among the households, hotelier and business entities with introduction of Twin colour coded dustbins on roadside for littering. But much needs to be done even when there is an improvement in Municipal Solid Waste Management and it is in this background the Srinagar City is among the first ten cities of India in cleanliness </w:t>
      </w:r>
      <w:r w:rsidRPr="00970332">
        <w:rPr>
          <w:rFonts w:ascii="Times New Roman" w:hAnsi="Times New Roman" w:cs="Times New Roman"/>
          <w:b/>
          <w:sz w:val="24"/>
          <w:szCs w:val="24"/>
        </w:rPr>
        <w:t>(India Today: Dec.01/2014)</w:t>
      </w:r>
      <w:r w:rsidRPr="00970332">
        <w:rPr>
          <w:rFonts w:ascii="Times New Roman" w:hAnsi="Times New Roman" w:cs="Times New Roman"/>
          <w:sz w:val="24"/>
          <w:szCs w:val="24"/>
        </w:rPr>
        <w:t xml:space="preserve">.   About 350 tons of waste is generated per day in the city, but about 500 tones during summer months. It is expected to increase about 2000 tons by 2021. At present Srinagar Municipal Corporation is disposing of solid waste at SaidporaAchan Dumping site, which is located in the extreme north-west of the city. The landfill site has been improved during the preceding years and the disposal is being carried out scientifically by using landfill method. This has resulted a good change in the environment, but the Srinagar Municipal Corporation under the JnNURM initiative would execute the project being approved by the Govt. of India for improvement and development of Solid Waste Management. Out of the total expenditure made on SWM, about 60% of the finances spent on transportation costs involving lifting and transfer of waste. </w:t>
      </w:r>
    </w:p>
    <w:p w:rsidR="00970332" w:rsidRPr="00970332" w:rsidRDefault="00970332" w:rsidP="00827438">
      <w:pPr>
        <w:pStyle w:val="Heading2"/>
        <w:numPr>
          <w:ilvl w:val="0"/>
          <w:numId w:val="0"/>
        </w:numPr>
        <w:ind w:left="1985"/>
        <w:rPr>
          <w:rFonts w:ascii="Times New Roman" w:hAnsi="Times New Roman" w:cs="Times New Roman"/>
          <w:color w:val="auto"/>
          <w:sz w:val="24"/>
          <w:szCs w:val="24"/>
        </w:rPr>
      </w:pPr>
      <w:bookmarkStart w:id="6" w:name="_Toc406753847"/>
      <w:r w:rsidRPr="00970332">
        <w:rPr>
          <w:rFonts w:ascii="Times New Roman" w:hAnsi="Times New Roman" w:cs="Times New Roman"/>
          <w:color w:val="auto"/>
          <w:sz w:val="24"/>
          <w:szCs w:val="24"/>
        </w:rPr>
        <w:lastRenderedPageBreak/>
        <w:t>Transportation</w:t>
      </w:r>
      <w:bookmarkEnd w:id="6"/>
    </w:p>
    <w:p w:rsidR="00970332" w:rsidRDefault="00970332" w:rsidP="00827438">
      <w:pPr>
        <w:autoSpaceDE w:val="0"/>
        <w:autoSpaceDN w:val="0"/>
        <w:adjustRightInd w:val="0"/>
        <w:spacing w:after="0" w:line="240" w:lineRule="auto"/>
        <w:ind w:left="1985"/>
        <w:jc w:val="both"/>
        <w:rPr>
          <w:rFonts w:ascii="Times New Roman" w:hAnsi="Times New Roman" w:cs="Times New Roman"/>
          <w:sz w:val="24"/>
          <w:szCs w:val="24"/>
        </w:rPr>
      </w:pPr>
      <w:r w:rsidRPr="00970332">
        <w:rPr>
          <w:rFonts w:ascii="Times New Roman" w:hAnsi="Times New Roman" w:cs="Times New Roman"/>
          <w:sz w:val="24"/>
          <w:szCs w:val="24"/>
        </w:rPr>
        <w:t>Srinagar city is characterized by radial pattern of development and the transportation corridors have primarily been responsible for the development of certain areas as compared to others. The road network and infrastructure consisting National Highway, District Roads, Tehsil Roads, City and Major Residential Roads, Terminus, Parking areas, Pedestrian Paths etc. cover an area of 813 hectares accounting 6.05 per cent of the total built-up area .Transportation infrastructure is grossly inadequate to cater to the present intensity of traffic and level of service which is far below the prescribed standards. Traffic congestion is most acute in CBD and inadequacy of pedestrian facilities compound the problem of traffic congestion due to increased traffic conflict. There are clear distortions in the hierarchy of the transportation network and the absence or lack of grade separators, intra-city terminals and parking facilities have resulted in the overstraining of deficient infrastructure. Therefore, there is a pertinent need for a spelt out transport strategy supplemented with a phased programme of infrastructure improvement and development so that at no point of time inadequacy of infrastructure becomes impedime</w:t>
      </w:r>
      <w:bookmarkStart w:id="7" w:name="_Toc395717345"/>
      <w:bookmarkStart w:id="8" w:name="_Toc406753851"/>
      <w:r>
        <w:rPr>
          <w:rFonts w:ascii="Times New Roman" w:hAnsi="Times New Roman" w:cs="Times New Roman"/>
          <w:sz w:val="24"/>
          <w:szCs w:val="24"/>
        </w:rPr>
        <w:t>nt in the economic development.</w:t>
      </w:r>
    </w:p>
    <w:p w:rsidR="00970332" w:rsidRDefault="00970332" w:rsidP="00827438">
      <w:pPr>
        <w:autoSpaceDE w:val="0"/>
        <w:autoSpaceDN w:val="0"/>
        <w:adjustRightInd w:val="0"/>
        <w:spacing w:after="0" w:line="240" w:lineRule="auto"/>
        <w:ind w:left="1985"/>
        <w:jc w:val="both"/>
        <w:rPr>
          <w:rFonts w:ascii="Times New Roman" w:hAnsi="Times New Roman" w:cs="Times New Roman"/>
          <w:sz w:val="24"/>
          <w:szCs w:val="24"/>
        </w:rPr>
      </w:pPr>
    </w:p>
    <w:p w:rsidR="00970332" w:rsidRPr="00507649" w:rsidRDefault="00970332" w:rsidP="00827438">
      <w:pPr>
        <w:autoSpaceDE w:val="0"/>
        <w:autoSpaceDN w:val="0"/>
        <w:adjustRightInd w:val="0"/>
        <w:spacing w:after="0" w:line="240" w:lineRule="auto"/>
        <w:ind w:left="1985"/>
        <w:jc w:val="both"/>
        <w:rPr>
          <w:rFonts w:ascii="Times New Roman" w:hAnsi="Times New Roman" w:cs="Times New Roman"/>
          <w:b/>
          <w:sz w:val="24"/>
          <w:szCs w:val="24"/>
        </w:rPr>
      </w:pPr>
      <w:r w:rsidRPr="00507649">
        <w:rPr>
          <w:rFonts w:ascii="Times New Roman" w:hAnsi="Times New Roman" w:cs="Times New Roman"/>
          <w:b/>
          <w:sz w:val="24"/>
          <w:szCs w:val="24"/>
        </w:rPr>
        <w:t>City Management &amp; Governance</w:t>
      </w:r>
      <w:bookmarkEnd w:id="7"/>
      <w:bookmarkEnd w:id="8"/>
    </w:p>
    <w:p w:rsidR="00970332" w:rsidRPr="00970332" w:rsidRDefault="00970332" w:rsidP="00827438">
      <w:pPr>
        <w:autoSpaceDE w:val="0"/>
        <w:autoSpaceDN w:val="0"/>
        <w:adjustRightInd w:val="0"/>
        <w:spacing w:after="0" w:line="240" w:lineRule="auto"/>
        <w:ind w:left="1985"/>
        <w:jc w:val="both"/>
        <w:rPr>
          <w:rFonts w:ascii="Times New Roman" w:hAnsi="Times New Roman" w:cs="Times New Roman"/>
          <w:sz w:val="24"/>
          <w:szCs w:val="24"/>
        </w:rPr>
      </w:pPr>
      <w:r w:rsidRPr="00970332">
        <w:rPr>
          <w:rFonts w:ascii="Times New Roman" w:hAnsi="Times New Roman" w:cs="Times New Roman"/>
          <w:sz w:val="24"/>
          <w:szCs w:val="24"/>
        </w:rPr>
        <w:t>A large number of Institutions and Authorities e.g. Srinagar Municipal Corporation, Srinagar development Authority, Lakes and Waterways Development Authority, Roads and Buildings Department, Housing Board, Public Health Engineering Department, Irrigation and Flood Control Department, Power Development Department, Parks, Gardens &amp; Floriculture Department, Urban Environmental Engineering Department, Urban Development Agency, Kashmir etc. are involved in delivery of services and amenities and implementation of various works. The multi-dimensional and multifarious agencies often work at the crossroads and in an isolated manner, lacking coordination. This has made their efficiency in city’s development and management immensely difficult and tardy.</w:t>
      </w:r>
    </w:p>
    <w:p w:rsidR="00970332" w:rsidRPr="00970332" w:rsidRDefault="00970332" w:rsidP="00827438">
      <w:pPr>
        <w:autoSpaceDE w:val="0"/>
        <w:autoSpaceDN w:val="0"/>
        <w:adjustRightInd w:val="0"/>
        <w:spacing w:after="0" w:line="240" w:lineRule="auto"/>
        <w:ind w:left="1985"/>
        <w:jc w:val="both"/>
        <w:rPr>
          <w:rFonts w:ascii="Times New Roman" w:hAnsi="Times New Roman" w:cs="Times New Roman"/>
          <w:sz w:val="24"/>
          <w:szCs w:val="24"/>
        </w:rPr>
      </w:pPr>
    </w:p>
    <w:p w:rsidR="00970332" w:rsidRPr="00970332" w:rsidRDefault="00970332" w:rsidP="00827438">
      <w:pPr>
        <w:autoSpaceDE w:val="0"/>
        <w:autoSpaceDN w:val="0"/>
        <w:adjustRightInd w:val="0"/>
        <w:spacing w:after="0" w:line="240" w:lineRule="auto"/>
        <w:ind w:left="1985"/>
        <w:jc w:val="both"/>
        <w:rPr>
          <w:rFonts w:ascii="Times New Roman" w:hAnsi="Times New Roman" w:cs="Times New Roman"/>
          <w:sz w:val="24"/>
          <w:szCs w:val="24"/>
        </w:rPr>
      </w:pPr>
      <w:r w:rsidRPr="00970332">
        <w:rPr>
          <w:rFonts w:ascii="Times New Roman" w:hAnsi="Times New Roman" w:cs="Times New Roman"/>
          <w:sz w:val="24"/>
          <w:szCs w:val="24"/>
        </w:rPr>
        <w:t xml:space="preserve">Following are some of the agencies which are presently governing the city, and taking care of city development in Srinagar Metropolitan Area:  </w:t>
      </w:r>
    </w:p>
    <w:p w:rsidR="00970332" w:rsidRPr="00970332" w:rsidRDefault="00970332" w:rsidP="00827438">
      <w:pPr>
        <w:tabs>
          <w:tab w:val="left" w:pos="7920"/>
        </w:tabs>
        <w:autoSpaceDE w:val="0"/>
        <w:autoSpaceDN w:val="0"/>
        <w:adjustRightInd w:val="0"/>
        <w:spacing w:after="0" w:line="240" w:lineRule="auto"/>
        <w:ind w:left="1985"/>
        <w:jc w:val="both"/>
        <w:rPr>
          <w:rFonts w:ascii="Times New Roman" w:hAnsi="Times New Roman" w:cs="Times New Roman"/>
          <w:sz w:val="24"/>
          <w:szCs w:val="24"/>
        </w:rPr>
      </w:pPr>
      <w:r w:rsidRPr="00970332">
        <w:rPr>
          <w:rFonts w:ascii="Times New Roman" w:hAnsi="Times New Roman" w:cs="Times New Roman"/>
          <w:sz w:val="24"/>
          <w:szCs w:val="24"/>
        </w:rPr>
        <w:tab/>
      </w:r>
    </w:p>
    <w:p w:rsidR="00970332" w:rsidRPr="00970332" w:rsidRDefault="00970332" w:rsidP="00827438">
      <w:pPr>
        <w:autoSpaceDE w:val="0"/>
        <w:autoSpaceDN w:val="0"/>
        <w:adjustRightInd w:val="0"/>
        <w:spacing w:after="0" w:line="240" w:lineRule="auto"/>
        <w:ind w:left="1985"/>
        <w:jc w:val="both"/>
        <w:rPr>
          <w:rFonts w:ascii="Times New Roman" w:hAnsi="Times New Roman" w:cs="Times New Roman"/>
          <w:sz w:val="24"/>
          <w:szCs w:val="24"/>
        </w:rPr>
      </w:pPr>
      <w:r w:rsidRPr="00970332">
        <w:rPr>
          <w:rFonts w:ascii="Times New Roman" w:hAnsi="Times New Roman" w:cs="Times New Roman"/>
          <w:sz w:val="24"/>
          <w:szCs w:val="24"/>
        </w:rPr>
        <w:t>Most of these agencies are working independently and in the absence of a coordinating agency, several constraints in the integrated and comprehensive planning and delivery of services, inter- departmental coordination is one of the prominent issues and the conflict area, which need to be addressed to harmonies the city development, effective implementation and better governance.</w:t>
      </w:r>
    </w:p>
    <w:p w:rsidR="00970332" w:rsidRPr="00970332" w:rsidRDefault="00970332" w:rsidP="00827438">
      <w:pPr>
        <w:autoSpaceDE w:val="0"/>
        <w:autoSpaceDN w:val="0"/>
        <w:adjustRightInd w:val="0"/>
        <w:spacing w:after="0" w:line="240" w:lineRule="auto"/>
        <w:ind w:left="1985"/>
        <w:jc w:val="both"/>
        <w:rPr>
          <w:rFonts w:ascii="Times New Roman" w:hAnsi="Times New Roman" w:cs="Times New Roman"/>
          <w:sz w:val="24"/>
          <w:szCs w:val="24"/>
        </w:rPr>
      </w:pPr>
      <w:r w:rsidRPr="00970332">
        <w:rPr>
          <w:rFonts w:ascii="Times New Roman" w:hAnsi="Times New Roman" w:cs="Times New Roman"/>
          <w:sz w:val="24"/>
          <w:szCs w:val="24"/>
        </w:rPr>
        <w:t>The grey/overlapping areas of functions of various departments need also to be avoided to make implementation effective and speedy.</w:t>
      </w:r>
    </w:p>
    <w:p w:rsidR="00970332" w:rsidRPr="00970332" w:rsidRDefault="00970332" w:rsidP="00827438">
      <w:pPr>
        <w:autoSpaceDE w:val="0"/>
        <w:autoSpaceDN w:val="0"/>
        <w:adjustRightInd w:val="0"/>
        <w:spacing w:after="0" w:line="240" w:lineRule="auto"/>
        <w:ind w:left="1985"/>
        <w:jc w:val="both"/>
        <w:rPr>
          <w:rFonts w:ascii="Times New Roman" w:hAnsi="Times New Roman" w:cs="Times New Roman"/>
          <w:sz w:val="24"/>
          <w:szCs w:val="24"/>
        </w:rPr>
      </w:pPr>
    </w:p>
    <w:p w:rsidR="00970332" w:rsidRPr="00970332" w:rsidRDefault="00970332" w:rsidP="00827438">
      <w:pPr>
        <w:autoSpaceDE w:val="0"/>
        <w:autoSpaceDN w:val="0"/>
        <w:adjustRightInd w:val="0"/>
        <w:spacing w:after="0" w:line="240" w:lineRule="auto"/>
        <w:ind w:left="1985"/>
        <w:jc w:val="both"/>
        <w:rPr>
          <w:rFonts w:ascii="Times New Roman" w:hAnsi="Times New Roman" w:cs="Times New Roman"/>
          <w:sz w:val="24"/>
          <w:szCs w:val="24"/>
        </w:rPr>
      </w:pPr>
    </w:p>
    <w:p w:rsidR="00970332" w:rsidRPr="00970332" w:rsidRDefault="00970332" w:rsidP="00827438">
      <w:pPr>
        <w:autoSpaceDE w:val="0"/>
        <w:autoSpaceDN w:val="0"/>
        <w:adjustRightInd w:val="0"/>
        <w:spacing w:after="0" w:line="240" w:lineRule="auto"/>
        <w:ind w:left="1985"/>
        <w:jc w:val="both"/>
        <w:rPr>
          <w:rFonts w:ascii="Times New Roman" w:hAnsi="Times New Roman" w:cs="Times New Roman"/>
          <w:sz w:val="24"/>
          <w:szCs w:val="24"/>
        </w:rPr>
      </w:pPr>
      <w:r w:rsidRPr="00970332">
        <w:rPr>
          <w:rFonts w:ascii="Times New Roman" w:hAnsi="Times New Roman" w:cs="Times New Roman"/>
          <w:sz w:val="24"/>
          <w:szCs w:val="24"/>
        </w:rPr>
        <w:t xml:space="preserve">The disaster management plan for the city is also a major part of the governance which aims at formation of zones for various hazards for better risk management of the city. The authorities/ agencies are trying to upgrade the infrastructure to keep pace with the growing population, but the agencies have their own priorities, procedures, lines of accountability, financing patterns, which often may not be in conformity with those of the SMC and the Urban Local Bodies (ULBs). The critical issues that emerge from the existence of multiple agencies include: </w:t>
      </w:r>
    </w:p>
    <w:p w:rsidR="00970332" w:rsidRPr="00970332" w:rsidRDefault="00970332" w:rsidP="00827438">
      <w:pPr>
        <w:pStyle w:val="ListParagraph"/>
        <w:numPr>
          <w:ilvl w:val="0"/>
          <w:numId w:val="5"/>
        </w:numPr>
        <w:autoSpaceDE w:val="0"/>
        <w:autoSpaceDN w:val="0"/>
        <w:adjustRightInd w:val="0"/>
        <w:spacing w:after="0" w:line="240" w:lineRule="auto"/>
        <w:ind w:left="1985" w:firstLine="0"/>
        <w:jc w:val="both"/>
        <w:rPr>
          <w:rFonts w:ascii="Times New Roman" w:hAnsi="Times New Roman" w:cs="Times New Roman"/>
          <w:sz w:val="24"/>
          <w:szCs w:val="24"/>
        </w:rPr>
      </w:pPr>
      <w:r w:rsidRPr="00970332">
        <w:rPr>
          <w:rFonts w:ascii="Times New Roman" w:hAnsi="Times New Roman" w:cs="Times New Roman"/>
          <w:sz w:val="24"/>
          <w:szCs w:val="24"/>
        </w:rPr>
        <w:t xml:space="preserve">Spatial and functional fragmentation </w:t>
      </w:r>
    </w:p>
    <w:p w:rsidR="00970332" w:rsidRPr="00970332" w:rsidRDefault="00970332" w:rsidP="00827438">
      <w:pPr>
        <w:pStyle w:val="ListParagraph"/>
        <w:numPr>
          <w:ilvl w:val="0"/>
          <w:numId w:val="5"/>
        </w:numPr>
        <w:autoSpaceDE w:val="0"/>
        <w:autoSpaceDN w:val="0"/>
        <w:adjustRightInd w:val="0"/>
        <w:spacing w:after="0" w:line="240" w:lineRule="auto"/>
        <w:ind w:left="1985" w:firstLine="0"/>
        <w:jc w:val="both"/>
        <w:rPr>
          <w:rFonts w:ascii="Times New Roman" w:hAnsi="Times New Roman" w:cs="Times New Roman"/>
          <w:sz w:val="24"/>
          <w:szCs w:val="24"/>
        </w:rPr>
      </w:pPr>
      <w:r w:rsidRPr="00970332">
        <w:rPr>
          <w:rFonts w:ascii="Times New Roman" w:hAnsi="Times New Roman" w:cs="Times New Roman"/>
          <w:sz w:val="24"/>
          <w:szCs w:val="24"/>
        </w:rPr>
        <w:t xml:space="preserve">Overlapping functions </w:t>
      </w:r>
    </w:p>
    <w:p w:rsidR="00970332" w:rsidRPr="00970332" w:rsidRDefault="00970332" w:rsidP="00827438">
      <w:pPr>
        <w:pStyle w:val="ListParagraph"/>
        <w:numPr>
          <w:ilvl w:val="0"/>
          <w:numId w:val="5"/>
        </w:numPr>
        <w:autoSpaceDE w:val="0"/>
        <w:autoSpaceDN w:val="0"/>
        <w:adjustRightInd w:val="0"/>
        <w:spacing w:after="0" w:line="240" w:lineRule="auto"/>
        <w:ind w:left="1985" w:firstLine="0"/>
        <w:jc w:val="both"/>
        <w:rPr>
          <w:rFonts w:ascii="Times New Roman" w:hAnsi="Times New Roman" w:cs="Times New Roman"/>
          <w:sz w:val="24"/>
          <w:szCs w:val="24"/>
        </w:rPr>
      </w:pPr>
      <w:r w:rsidRPr="00970332">
        <w:rPr>
          <w:rFonts w:ascii="Times New Roman" w:hAnsi="Times New Roman" w:cs="Times New Roman"/>
          <w:sz w:val="24"/>
          <w:szCs w:val="24"/>
        </w:rPr>
        <w:t xml:space="preserve">Multiple accountability </w:t>
      </w:r>
    </w:p>
    <w:p w:rsidR="00970332" w:rsidRPr="00970332" w:rsidRDefault="00970332" w:rsidP="00827438">
      <w:pPr>
        <w:pStyle w:val="ListParagraph"/>
        <w:numPr>
          <w:ilvl w:val="0"/>
          <w:numId w:val="5"/>
        </w:numPr>
        <w:autoSpaceDE w:val="0"/>
        <w:autoSpaceDN w:val="0"/>
        <w:adjustRightInd w:val="0"/>
        <w:spacing w:after="0" w:line="240" w:lineRule="auto"/>
        <w:ind w:left="1985" w:firstLine="0"/>
        <w:jc w:val="both"/>
        <w:rPr>
          <w:rFonts w:ascii="Times New Roman" w:hAnsi="Times New Roman" w:cs="Times New Roman"/>
          <w:sz w:val="24"/>
          <w:szCs w:val="24"/>
        </w:rPr>
      </w:pPr>
      <w:r w:rsidRPr="00970332">
        <w:rPr>
          <w:rFonts w:ascii="Times New Roman" w:hAnsi="Times New Roman" w:cs="Times New Roman"/>
          <w:sz w:val="24"/>
          <w:szCs w:val="24"/>
        </w:rPr>
        <w:t xml:space="preserve">High service delivery gaps, and </w:t>
      </w:r>
    </w:p>
    <w:p w:rsidR="00970332" w:rsidRPr="00970332" w:rsidRDefault="00970332" w:rsidP="00827438">
      <w:pPr>
        <w:pStyle w:val="ListParagraph"/>
        <w:numPr>
          <w:ilvl w:val="0"/>
          <w:numId w:val="5"/>
        </w:numPr>
        <w:autoSpaceDE w:val="0"/>
        <w:autoSpaceDN w:val="0"/>
        <w:adjustRightInd w:val="0"/>
        <w:spacing w:after="0" w:line="240" w:lineRule="auto"/>
        <w:ind w:left="1985" w:firstLine="0"/>
        <w:jc w:val="both"/>
        <w:rPr>
          <w:rFonts w:ascii="Times New Roman" w:hAnsi="Times New Roman" w:cs="Times New Roman"/>
          <w:sz w:val="24"/>
          <w:szCs w:val="24"/>
        </w:rPr>
      </w:pPr>
      <w:r w:rsidRPr="00970332">
        <w:rPr>
          <w:rFonts w:ascii="Times New Roman" w:hAnsi="Times New Roman" w:cs="Times New Roman"/>
          <w:sz w:val="24"/>
          <w:szCs w:val="24"/>
        </w:rPr>
        <w:t>Increasing urban poverty</w:t>
      </w:r>
    </w:p>
    <w:tbl>
      <w:tblPr>
        <w:tblStyle w:val="TableGrid1"/>
        <w:tblpPr w:leftFromText="180" w:rightFromText="180" w:vertAnchor="text" w:horzAnchor="margin" w:tblpXSpec="center" w:tblpY="179"/>
        <w:tblW w:w="0" w:type="auto"/>
        <w:tblLayout w:type="fixed"/>
        <w:tblLook w:val="04A0"/>
      </w:tblPr>
      <w:tblGrid>
        <w:gridCol w:w="2376"/>
        <w:gridCol w:w="4745"/>
      </w:tblGrid>
      <w:tr w:rsidR="008D7556" w:rsidRPr="008D7556" w:rsidTr="0001134A">
        <w:trPr>
          <w:trHeight w:val="70"/>
        </w:trPr>
        <w:tc>
          <w:tcPr>
            <w:tcW w:w="7121" w:type="dxa"/>
            <w:gridSpan w:val="2"/>
          </w:tcPr>
          <w:p w:rsidR="008D7556" w:rsidRPr="008D7556" w:rsidRDefault="008D7556" w:rsidP="008D7556">
            <w:pPr>
              <w:pStyle w:val="Caption"/>
              <w:keepNext/>
              <w:ind w:left="1985"/>
              <w:rPr>
                <w:rFonts w:ascii="Times New Roman" w:hAnsi="Times New Roman" w:cs="Times New Roman"/>
                <w:color w:val="auto"/>
                <w:sz w:val="20"/>
                <w:szCs w:val="20"/>
              </w:rPr>
            </w:pPr>
            <w:r w:rsidRPr="008D7556">
              <w:rPr>
                <w:rFonts w:ascii="Times New Roman" w:hAnsi="Times New Roman" w:cs="Times New Roman"/>
                <w:color w:val="auto"/>
                <w:sz w:val="20"/>
                <w:szCs w:val="20"/>
              </w:rPr>
              <w:lastRenderedPageBreak/>
              <w:t>Department and institutions in the city</w:t>
            </w:r>
          </w:p>
        </w:tc>
      </w:tr>
      <w:tr w:rsidR="0001134A" w:rsidRPr="008D7556" w:rsidTr="0001134A">
        <w:trPr>
          <w:trHeight w:val="70"/>
        </w:trPr>
        <w:tc>
          <w:tcPr>
            <w:tcW w:w="2376" w:type="dxa"/>
          </w:tcPr>
          <w:p w:rsidR="008D7556" w:rsidRPr="008D7556" w:rsidRDefault="008D7556" w:rsidP="008D7556">
            <w:pPr>
              <w:pStyle w:val="BodyText"/>
              <w:ind w:left="142"/>
              <w:rPr>
                <w:rFonts w:ascii="Times New Roman" w:eastAsiaTheme="minorHAnsi" w:hAnsi="Times New Roman"/>
                <w:szCs w:val="20"/>
                <w:lang w:val="en-US" w:eastAsia="en-US"/>
              </w:rPr>
            </w:pPr>
            <w:r w:rsidRPr="008D7556">
              <w:rPr>
                <w:rFonts w:ascii="Times New Roman" w:eastAsiaTheme="minorHAnsi" w:hAnsi="Times New Roman"/>
                <w:szCs w:val="20"/>
                <w:lang w:val="en-US" w:eastAsia="en-US"/>
              </w:rPr>
              <w:t>State government Agencies:</w:t>
            </w:r>
          </w:p>
          <w:p w:rsidR="008D7556" w:rsidRPr="008D7556" w:rsidRDefault="008D7556" w:rsidP="008D7556">
            <w:pPr>
              <w:pStyle w:val="BodyText"/>
              <w:ind w:left="142"/>
              <w:rPr>
                <w:rFonts w:ascii="Times New Roman" w:eastAsiaTheme="minorHAnsi" w:hAnsi="Times New Roman"/>
                <w:szCs w:val="20"/>
                <w:lang w:val="en-US" w:eastAsia="en-US"/>
              </w:rPr>
            </w:pPr>
          </w:p>
        </w:tc>
        <w:tc>
          <w:tcPr>
            <w:tcW w:w="4745" w:type="dxa"/>
          </w:tcPr>
          <w:p w:rsidR="008D7556" w:rsidRPr="008D7556" w:rsidRDefault="008D7556" w:rsidP="008D7556">
            <w:pPr>
              <w:pStyle w:val="BodyText"/>
              <w:ind w:left="1985" w:hanging="2018"/>
              <w:rPr>
                <w:rFonts w:ascii="Times New Roman" w:hAnsi="Times New Roman"/>
                <w:b/>
                <w:szCs w:val="20"/>
              </w:rPr>
            </w:pPr>
            <w:r w:rsidRPr="008D7556">
              <w:rPr>
                <w:rFonts w:ascii="Times New Roman" w:hAnsi="Times New Roman"/>
                <w:b/>
                <w:szCs w:val="20"/>
              </w:rPr>
              <w:t>Parastatal Agencies:</w:t>
            </w:r>
          </w:p>
          <w:p w:rsidR="008D7556" w:rsidRPr="008D7556" w:rsidRDefault="008D7556" w:rsidP="008D7556">
            <w:pPr>
              <w:pStyle w:val="BodyText"/>
              <w:ind w:left="1985" w:hanging="2018"/>
              <w:rPr>
                <w:rFonts w:ascii="Times New Roman" w:eastAsiaTheme="minorHAnsi" w:hAnsi="Times New Roman"/>
                <w:b/>
                <w:bCs w:val="0"/>
                <w:szCs w:val="20"/>
                <w:lang w:val="en-US" w:eastAsia="en-US"/>
              </w:rPr>
            </w:pPr>
          </w:p>
        </w:tc>
      </w:tr>
      <w:tr w:rsidR="0001134A" w:rsidRPr="008D7556" w:rsidTr="0001134A">
        <w:trPr>
          <w:trHeight w:val="1948"/>
        </w:trPr>
        <w:tc>
          <w:tcPr>
            <w:tcW w:w="2376" w:type="dxa"/>
          </w:tcPr>
          <w:p w:rsidR="008D7556" w:rsidRPr="008D7556" w:rsidRDefault="008D7556" w:rsidP="008D7556">
            <w:pPr>
              <w:pStyle w:val="Bodytextindent1"/>
              <w:ind w:left="142" w:firstLine="0"/>
              <w:rPr>
                <w:rFonts w:ascii="Times New Roman" w:eastAsiaTheme="minorHAnsi" w:hAnsi="Times New Roman" w:cs="Times New Roman"/>
                <w:b/>
                <w:lang w:val="en-US"/>
              </w:rPr>
            </w:pPr>
            <w:r w:rsidRPr="008D7556">
              <w:rPr>
                <w:rFonts w:ascii="Times New Roman" w:eastAsiaTheme="minorHAnsi" w:hAnsi="Times New Roman" w:cs="Times New Roman"/>
                <w:b/>
                <w:lang w:val="en-US"/>
              </w:rPr>
              <w:t>Housing &amp; Urban Development Department</w:t>
            </w:r>
          </w:p>
        </w:tc>
        <w:tc>
          <w:tcPr>
            <w:tcW w:w="4745" w:type="dxa"/>
          </w:tcPr>
          <w:p w:rsidR="0001134A" w:rsidRDefault="008D7556" w:rsidP="008D7556">
            <w:pPr>
              <w:pStyle w:val="ListParagraph"/>
              <w:numPr>
                <w:ilvl w:val="0"/>
                <w:numId w:val="17"/>
              </w:numPr>
              <w:autoSpaceDE w:val="0"/>
              <w:autoSpaceDN w:val="0"/>
              <w:adjustRightInd w:val="0"/>
              <w:spacing w:line="360" w:lineRule="auto"/>
              <w:jc w:val="both"/>
              <w:rPr>
                <w:rFonts w:ascii="Times New Roman" w:hAnsi="Times New Roman" w:cs="Times New Roman"/>
                <w:sz w:val="20"/>
                <w:szCs w:val="20"/>
              </w:rPr>
            </w:pPr>
            <w:r w:rsidRPr="0001134A">
              <w:rPr>
                <w:rFonts w:ascii="Times New Roman" w:hAnsi="Times New Roman" w:cs="Times New Roman"/>
                <w:sz w:val="20"/>
                <w:szCs w:val="20"/>
              </w:rPr>
              <w:t xml:space="preserve">Srinagar Municipal Corporation, </w:t>
            </w:r>
          </w:p>
          <w:p w:rsidR="0001134A" w:rsidRDefault="008D7556" w:rsidP="008D7556">
            <w:pPr>
              <w:pStyle w:val="ListParagraph"/>
              <w:numPr>
                <w:ilvl w:val="0"/>
                <w:numId w:val="17"/>
              </w:numPr>
              <w:autoSpaceDE w:val="0"/>
              <w:autoSpaceDN w:val="0"/>
              <w:adjustRightInd w:val="0"/>
              <w:spacing w:line="360" w:lineRule="auto"/>
              <w:jc w:val="both"/>
              <w:rPr>
                <w:rFonts w:ascii="Times New Roman" w:hAnsi="Times New Roman" w:cs="Times New Roman"/>
                <w:sz w:val="20"/>
                <w:szCs w:val="20"/>
              </w:rPr>
            </w:pPr>
            <w:r w:rsidRPr="0001134A">
              <w:rPr>
                <w:rFonts w:ascii="Times New Roman" w:hAnsi="Times New Roman" w:cs="Times New Roman"/>
                <w:sz w:val="20"/>
                <w:szCs w:val="20"/>
              </w:rPr>
              <w:t>Pampore Municipal Committee,</w:t>
            </w:r>
          </w:p>
          <w:p w:rsidR="0001134A" w:rsidRDefault="008D7556" w:rsidP="008D7556">
            <w:pPr>
              <w:pStyle w:val="ListParagraph"/>
              <w:numPr>
                <w:ilvl w:val="0"/>
                <w:numId w:val="17"/>
              </w:numPr>
              <w:autoSpaceDE w:val="0"/>
              <w:autoSpaceDN w:val="0"/>
              <w:adjustRightInd w:val="0"/>
              <w:spacing w:line="360" w:lineRule="auto"/>
              <w:jc w:val="both"/>
              <w:rPr>
                <w:rFonts w:ascii="Times New Roman" w:hAnsi="Times New Roman" w:cs="Times New Roman"/>
                <w:sz w:val="20"/>
                <w:szCs w:val="20"/>
              </w:rPr>
            </w:pPr>
            <w:r w:rsidRPr="0001134A">
              <w:rPr>
                <w:rFonts w:ascii="Times New Roman" w:hAnsi="Times New Roman" w:cs="Times New Roman"/>
                <w:sz w:val="20"/>
                <w:szCs w:val="20"/>
              </w:rPr>
              <w:t xml:space="preserve">Khrew Municipal Committee, </w:t>
            </w:r>
          </w:p>
          <w:p w:rsidR="008D7556" w:rsidRPr="0001134A" w:rsidRDefault="008D7556" w:rsidP="008D7556">
            <w:pPr>
              <w:pStyle w:val="ListParagraph"/>
              <w:numPr>
                <w:ilvl w:val="0"/>
                <w:numId w:val="17"/>
              </w:numPr>
              <w:autoSpaceDE w:val="0"/>
              <w:autoSpaceDN w:val="0"/>
              <w:adjustRightInd w:val="0"/>
              <w:spacing w:line="360" w:lineRule="auto"/>
              <w:jc w:val="both"/>
              <w:rPr>
                <w:rFonts w:ascii="Times New Roman" w:hAnsi="Times New Roman" w:cs="Times New Roman"/>
                <w:sz w:val="20"/>
                <w:szCs w:val="20"/>
              </w:rPr>
            </w:pPr>
            <w:r w:rsidRPr="0001134A">
              <w:rPr>
                <w:rFonts w:ascii="Times New Roman" w:hAnsi="Times New Roman" w:cs="Times New Roman"/>
                <w:sz w:val="20"/>
                <w:szCs w:val="20"/>
              </w:rPr>
              <w:t xml:space="preserve">Urban Environmental Engineering Department </w:t>
            </w:r>
          </w:p>
        </w:tc>
      </w:tr>
      <w:tr w:rsidR="0001134A" w:rsidRPr="008D7556" w:rsidTr="0001134A">
        <w:trPr>
          <w:trHeight w:val="107"/>
        </w:trPr>
        <w:tc>
          <w:tcPr>
            <w:tcW w:w="2376" w:type="dxa"/>
          </w:tcPr>
          <w:p w:rsidR="008D7556" w:rsidRPr="008D7556" w:rsidRDefault="008D7556" w:rsidP="008D7556">
            <w:pPr>
              <w:pStyle w:val="Bodytextindent1"/>
              <w:tabs>
                <w:tab w:val="clear" w:pos="720"/>
                <w:tab w:val="num" w:pos="360"/>
              </w:tabs>
              <w:ind w:left="142" w:firstLine="0"/>
              <w:rPr>
                <w:rFonts w:ascii="Times New Roman" w:eastAsiaTheme="minorHAnsi" w:hAnsi="Times New Roman" w:cs="Times New Roman"/>
                <w:b/>
                <w:lang w:val="en-US"/>
              </w:rPr>
            </w:pPr>
            <w:r w:rsidRPr="008D7556">
              <w:rPr>
                <w:rFonts w:ascii="Times New Roman" w:eastAsiaTheme="minorHAnsi" w:hAnsi="Times New Roman" w:cs="Times New Roman"/>
                <w:b/>
                <w:lang w:val="en-US"/>
              </w:rPr>
              <w:t>Directorate of Town and Country Planning (DTCP)</w:t>
            </w:r>
          </w:p>
        </w:tc>
        <w:tc>
          <w:tcPr>
            <w:tcW w:w="4745" w:type="dxa"/>
          </w:tcPr>
          <w:p w:rsidR="008D7556" w:rsidRPr="008D7556" w:rsidRDefault="008D7556" w:rsidP="008D7556">
            <w:pPr>
              <w:autoSpaceDE w:val="0"/>
              <w:autoSpaceDN w:val="0"/>
              <w:adjustRightInd w:val="0"/>
              <w:spacing w:line="360" w:lineRule="auto"/>
              <w:jc w:val="both"/>
              <w:rPr>
                <w:rFonts w:ascii="Times New Roman" w:hAnsi="Times New Roman" w:cs="Times New Roman"/>
                <w:sz w:val="20"/>
                <w:szCs w:val="20"/>
              </w:rPr>
            </w:pPr>
            <w:r w:rsidRPr="008D7556">
              <w:rPr>
                <w:rFonts w:ascii="Times New Roman" w:hAnsi="Times New Roman" w:cs="Times New Roman"/>
                <w:sz w:val="20"/>
                <w:szCs w:val="20"/>
              </w:rPr>
              <w:t xml:space="preserve">Kashmir Town Planning Organisation, </w:t>
            </w:r>
          </w:p>
        </w:tc>
      </w:tr>
      <w:tr w:rsidR="0001134A" w:rsidRPr="008D7556" w:rsidTr="0001134A">
        <w:trPr>
          <w:trHeight w:val="107"/>
        </w:trPr>
        <w:tc>
          <w:tcPr>
            <w:tcW w:w="2376" w:type="dxa"/>
          </w:tcPr>
          <w:p w:rsidR="008D7556" w:rsidRPr="008D7556" w:rsidRDefault="008D7556" w:rsidP="008D7556">
            <w:pPr>
              <w:pStyle w:val="BodyText"/>
              <w:ind w:left="142"/>
              <w:rPr>
                <w:rFonts w:ascii="Times New Roman" w:eastAsiaTheme="minorHAnsi" w:hAnsi="Times New Roman"/>
                <w:b/>
                <w:szCs w:val="20"/>
                <w:lang w:val="en-US" w:eastAsia="en-US"/>
              </w:rPr>
            </w:pPr>
            <w:r w:rsidRPr="008D7556">
              <w:rPr>
                <w:rFonts w:ascii="Times New Roman" w:eastAsiaTheme="minorHAnsi" w:hAnsi="Times New Roman"/>
                <w:b/>
                <w:szCs w:val="20"/>
                <w:lang w:val="en-US" w:eastAsia="en-US"/>
              </w:rPr>
              <w:t>Public Works Department</w:t>
            </w:r>
          </w:p>
        </w:tc>
        <w:tc>
          <w:tcPr>
            <w:tcW w:w="4745" w:type="dxa"/>
          </w:tcPr>
          <w:p w:rsidR="008D7556" w:rsidRPr="008D7556" w:rsidRDefault="008D7556" w:rsidP="008D7556">
            <w:pPr>
              <w:autoSpaceDE w:val="0"/>
              <w:autoSpaceDN w:val="0"/>
              <w:adjustRightInd w:val="0"/>
              <w:spacing w:line="360" w:lineRule="auto"/>
              <w:jc w:val="both"/>
              <w:rPr>
                <w:rFonts w:ascii="Times New Roman" w:hAnsi="Times New Roman" w:cs="Times New Roman"/>
                <w:sz w:val="20"/>
                <w:szCs w:val="20"/>
              </w:rPr>
            </w:pPr>
            <w:r w:rsidRPr="008D7556">
              <w:rPr>
                <w:rFonts w:ascii="Times New Roman" w:hAnsi="Times New Roman" w:cs="Times New Roman"/>
                <w:sz w:val="20"/>
                <w:szCs w:val="20"/>
              </w:rPr>
              <w:t xml:space="preserve">Roads and Buildings Department and allied divisions </w:t>
            </w:r>
          </w:p>
        </w:tc>
      </w:tr>
      <w:tr w:rsidR="0001134A" w:rsidRPr="008D7556" w:rsidTr="0001134A">
        <w:tc>
          <w:tcPr>
            <w:tcW w:w="2376" w:type="dxa"/>
          </w:tcPr>
          <w:p w:rsidR="008D7556" w:rsidRPr="008D7556" w:rsidRDefault="008D7556" w:rsidP="008D7556">
            <w:pPr>
              <w:pStyle w:val="Bodytextindent1"/>
              <w:ind w:left="142" w:firstLine="0"/>
              <w:rPr>
                <w:rFonts w:ascii="Times New Roman" w:eastAsiaTheme="minorHAnsi" w:hAnsi="Times New Roman" w:cs="Times New Roman"/>
                <w:b/>
                <w:lang w:val="en-US"/>
              </w:rPr>
            </w:pPr>
            <w:r w:rsidRPr="008D7556">
              <w:rPr>
                <w:rFonts w:ascii="Times New Roman" w:eastAsiaTheme="minorHAnsi" w:hAnsi="Times New Roman" w:cs="Times New Roman"/>
                <w:b/>
                <w:lang w:val="en-US"/>
              </w:rPr>
              <w:t>Public Health Engineering Department (PHED)</w:t>
            </w:r>
          </w:p>
        </w:tc>
        <w:tc>
          <w:tcPr>
            <w:tcW w:w="4745" w:type="dxa"/>
          </w:tcPr>
          <w:p w:rsidR="0001134A" w:rsidRDefault="008D7556" w:rsidP="008D7556">
            <w:pPr>
              <w:pStyle w:val="ListParagraph"/>
              <w:numPr>
                <w:ilvl w:val="0"/>
                <w:numId w:val="18"/>
              </w:numPr>
              <w:autoSpaceDE w:val="0"/>
              <w:autoSpaceDN w:val="0"/>
              <w:adjustRightInd w:val="0"/>
              <w:spacing w:line="360" w:lineRule="auto"/>
              <w:jc w:val="both"/>
              <w:rPr>
                <w:rFonts w:ascii="Times New Roman" w:hAnsi="Times New Roman" w:cs="Times New Roman"/>
                <w:sz w:val="20"/>
                <w:szCs w:val="20"/>
              </w:rPr>
            </w:pPr>
            <w:r w:rsidRPr="0001134A">
              <w:rPr>
                <w:rFonts w:ascii="Times New Roman" w:hAnsi="Times New Roman" w:cs="Times New Roman"/>
                <w:sz w:val="20"/>
                <w:szCs w:val="20"/>
              </w:rPr>
              <w:t>Water Works Department</w:t>
            </w:r>
          </w:p>
          <w:p w:rsidR="0001134A" w:rsidRDefault="008D7556" w:rsidP="008D7556">
            <w:pPr>
              <w:pStyle w:val="ListParagraph"/>
              <w:numPr>
                <w:ilvl w:val="0"/>
                <w:numId w:val="18"/>
              </w:numPr>
              <w:autoSpaceDE w:val="0"/>
              <w:autoSpaceDN w:val="0"/>
              <w:adjustRightInd w:val="0"/>
              <w:spacing w:line="360" w:lineRule="auto"/>
              <w:jc w:val="both"/>
              <w:rPr>
                <w:rFonts w:ascii="Times New Roman" w:hAnsi="Times New Roman" w:cs="Times New Roman"/>
                <w:sz w:val="20"/>
                <w:szCs w:val="20"/>
              </w:rPr>
            </w:pPr>
            <w:r w:rsidRPr="0001134A">
              <w:rPr>
                <w:rFonts w:ascii="Times New Roman" w:hAnsi="Times New Roman" w:cs="Times New Roman"/>
                <w:sz w:val="20"/>
                <w:szCs w:val="20"/>
              </w:rPr>
              <w:t>Irrigation &amp; Flood Control Department</w:t>
            </w:r>
          </w:p>
          <w:p w:rsidR="008D7556" w:rsidRPr="0001134A" w:rsidRDefault="008D7556" w:rsidP="008D7556">
            <w:pPr>
              <w:pStyle w:val="ListParagraph"/>
              <w:numPr>
                <w:ilvl w:val="0"/>
                <w:numId w:val="18"/>
              </w:numPr>
              <w:autoSpaceDE w:val="0"/>
              <w:autoSpaceDN w:val="0"/>
              <w:adjustRightInd w:val="0"/>
              <w:spacing w:line="360" w:lineRule="auto"/>
              <w:jc w:val="both"/>
              <w:rPr>
                <w:rFonts w:ascii="Times New Roman" w:hAnsi="Times New Roman" w:cs="Times New Roman"/>
                <w:sz w:val="20"/>
                <w:szCs w:val="20"/>
              </w:rPr>
            </w:pPr>
            <w:r w:rsidRPr="0001134A">
              <w:rPr>
                <w:rFonts w:ascii="Times New Roman" w:hAnsi="Times New Roman" w:cs="Times New Roman"/>
                <w:sz w:val="20"/>
                <w:szCs w:val="20"/>
              </w:rPr>
              <w:t>Revenue Department</w:t>
            </w:r>
          </w:p>
        </w:tc>
      </w:tr>
      <w:tr w:rsidR="0001134A" w:rsidRPr="008D7556" w:rsidTr="0001134A">
        <w:tc>
          <w:tcPr>
            <w:tcW w:w="2376" w:type="dxa"/>
          </w:tcPr>
          <w:p w:rsidR="008D7556" w:rsidRPr="008D7556" w:rsidRDefault="008D7556" w:rsidP="008D7556">
            <w:pPr>
              <w:pStyle w:val="Bodytextindent1"/>
              <w:ind w:left="142" w:firstLine="0"/>
              <w:rPr>
                <w:rFonts w:ascii="Times New Roman" w:eastAsiaTheme="minorHAnsi" w:hAnsi="Times New Roman" w:cs="Times New Roman"/>
                <w:bCs w:val="0"/>
                <w:lang w:val="en-US"/>
              </w:rPr>
            </w:pPr>
            <w:r w:rsidRPr="008D7556">
              <w:rPr>
                <w:rFonts w:ascii="Times New Roman" w:eastAsiaTheme="minorHAnsi" w:hAnsi="Times New Roman" w:cs="Times New Roman"/>
                <w:bCs w:val="0"/>
                <w:lang w:val="en-US"/>
              </w:rPr>
              <w:t>Power Development Department</w:t>
            </w:r>
          </w:p>
        </w:tc>
        <w:tc>
          <w:tcPr>
            <w:tcW w:w="4745" w:type="dxa"/>
          </w:tcPr>
          <w:p w:rsidR="008D7556" w:rsidRPr="008D7556" w:rsidRDefault="008D7556" w:rsidP="008D7556">
            <w:pPr>
              <w:autoSpaceDE w:val="0"/>
              <w:autoSpaceDN w:val="0"/>
              <w:adjustRightInd w:val="0"/>
              <w:spacing w:line="360" w:lineRule="auto"/>
              <w:jc w:val="both"/>
              <w:rPr>
                <w:rFonts w:ascii="Times New Roman" w:hAnsi="Times New Roman" w:cs="Times New Roman"/>
                <w:sz w:val="20"/>
                <w:szCs w:val="20"/>
              </w:rPr>
            </w:pPr>
            <w:r w:rsidRPr="008D7556">
              <w:rPr>
                <w:rFonts w:ascii="Times New Roman" w:hAnsi="Times New Roman" w:cs="Times New Roman"/>
                <w:sz w:val="20"/>
                <w:szCs w:val="20"/>
              </w:rPr>
              <w:t>Electric Maintenance &amp; RE and allied divisions</w:t>
            </w:r>
          </w:p>
        </w:tc>
      </w:tr>
      <w:tr w:rsidR="0001134A" w:rsidRPr="008D7556" w:rsidTr="0001134A">
        <w:tc>
          <w:tcPr>
            <w:tcW w:w="2376" w:type="dxa"/>
          </w:tcPr>
          <w:p w:rsidR="008D7556" w:rsidRPr="008D7556" w:rsidRDefault="008D7556" w:rsidP="008D7556">
            <w:pPr>
              <w:autoSpaceDE w:val="0"/>
              <w:autoSpaceDN w:val="0"/>
              <w:adjustRightInd w:val="0"/>
              <w:spacing w:line="360" w:lineRule="auto"/>
              <w:ind w:left="142"/>
              <w:jc w:val="both"/>
              <w:rPr>
                <w:rFonts w:ascii="Times New Roman" w:hAnsi="Times New Roman" w:cs="Times New Roman"/>
                <w:b/>
                <w:sz w:val="20"/>
                <w:szCs w:val="20"/>
              </w:rPr>
            </w:pPr>
            <w:r w:rsidRPr="008D7556">
              <w:rPr>
                <w:rFonts w:ascii="Times New Roman" w:hAnsi="Times New Roman" w:cs="Times New Roman"/>
                <w:b/>
                <w:sz w:val="20"/>
                <w:szCs w:val="20"/>
              </w:rPr>
              <w:t>Para-statals</w:t>
            </w:r>
          </w:p>
          <w:p w:rsidR="008D7556" w:rsidRPr="008D7556" w:rsidRDefault="008D7556" w:rsidP="008D7556">
            <w:pPr>
              <w:pStyle w:val="Bodytextindent1"/>
              <w:tabs>
                <w:tab w:val="clear" w:pos="720"/>
                <w:tab w:val="num" w:pos="0"/>
              </w:tabs>
              <w:ind w:left="142" w:firstLine="0"/>
              <w:jc w:val="left"/>
              <w:rPr>
                <w:rFonts w:ascii="Times New Roman" w:eastAsiaTheme="minorHAnsi" w:hAnsi="Times New Roman" w:cs="Times New Roman"/>
                <w:b/>
                <w:lang w:val="en-US"/>
              </w:rPr>
            </w:pPr>
          </w:p>
        </w:tc>
        <w:tc>
          <w:tcPr>
            <w:tcW w:w="4745" w:type="dxa"/>
          </w:tcPr>
          <w:p w:rsidR="0001134A" w:rsidRDefault="008D7556" w:rsidP="008D7556">
            <w:pPr>
              <w:pStyle w:val="ListParagraph"/>
              <w:numPr>
                <w:ilvl w:val="0"/>
                <w:numId w:val="20"/>
              </w:numPr>
              <w:autoSpaceDE w:val="0"/>
              <w:autoSpaceDN w:val="0"/>
              <w:adjustRightInd w:val="0"/>
              <w:spacing w:line="360" w:lineRule="auto"/>
              <w:jc w:val="both"/>
              <w:rPr>
                <w:rFonts w:ascii="Times New Roman" w:hAnsi="Times New Roman" w:cs="Times New Roman"/>
                <w:sz w:val="20"/>
                <w:szCs w:val="20"/>
              </w:rPr>
            </w:pPr>
            <w:r w:rsidRPr="0001134A">
              <w:rPr>
                <w:rFonts w:ascii="Times New Roman" w:hAnsi="Times New Roman" w:cs="Times New Roman"/>
                <w:sz w:val="20"/>
                <w:szCs w:val="20"/>
              </w:rPr>
              <w:t>Srinagar Development Authority</w:t>
            </w:r>
          </w:p>
          <w:p w:rsidR="0001134A" w:rsidRDefault="008D7556" w:rsidP="008D7556">
            <w:pPr>
              <w:pStyle w:val="ListParagraph"/>
              <w:numPr>
                <w:ilvl w:val="0"/>
                <w:numId w:val="20"/>
              </w:numPr>
              <w:autoSpaceDE w:val="0"/>
              <w:autoSpaceDN w:val="0"/>
              <w:adjustRightInd w:val="0"/>
              <w:spacing w:line="360" w:lineRule="auto"/>
              <w:jc w:val="both"/>
              <w:rPr>
                <w:rFonts w:ascii="Times New Roman" w:hAnsi="Times New Roman" w:cs="Times New Roman"/>
                <w:sz w:val="20"/>
                <w:szCs w:val="20"/>
              </w:rPr>
            </w:pPr>
            <w:r w:rsidRPr="0001134A">
              <w:rPr>
                <w:rFonts w:ascii="Times New Roman" w:hAnsi="Times New Roman" w:cs="Times New Roman"/>
                <w:sz w:val="20"/>
                <w:szCs w:val="20"/>
              </w:rPr>
              <w:t>Lakes &amp; Waterways Development Authority</w:t>
            </w:r>
          </w:p>
          <w:p w:rsidR="0001134A" w:rsidRDefault="008D7556" w:rsidP="008D7556">
            <w:pPr>
              <w:pStyle w:val="ListParagraph"/>
              <w:numPr>
                <w:ilvl w:val="0"/>
                <w:numId w:val="20"/>
              </w:numPr>
              <w:autoSpaceDE w:val="0"/>
              <w:autoSpaceDN w:val="0"/>
              <w:adjustRightInd w:val="0"/>
              <w:spacing w:line="360" w:lineRule="auto"/>
              <w:jc w:val="both"/>
              <w:rPr>
                <w:rFonts w:ascii="Times New Roman" w:hAnsi="Times New Roman" w:cs="Times New Roman"/>
                <w:sz w:val="20"/>
                <w:szCs w:val="20"/>
              </w:rPr>
            </w:pPr>
            <w:r w:rsidRPr="0001134A">
              <w:rPr>
                <w:rFonts w:ascii="Times New Roman" w:hAnsi="Times New Roman" w:cs="Times New Roman"/>
                <w:sz w:val="20"/>
                <w:szCs w:val="20"/>
              </w:rPr>
              <w:t>National Highway Authority of India</w:t>
            </w:r>
          </w:p>
          <w:p w:rsidR="0001134A" w:rsidRDefault="008D7556" w:rsidP="008D7556">
            <w:pPr>
              <w:pStyle w:val="ListParagraph"/>
              <w:numPr>
                <w:ilvl w:val="0"/>
                <w:numId w:val="20"/>
              </w:numPr>
              <w:autoSpaceDE w:val="0"/>
              <w:autoSpaceDN w:val="0"/>
              <w:adjustRightInd w:val="0"/>
              <w:spacing w:line="360" w:lineRule="auto"/>
              <w:jc w:val="both"/>
              <w:rPr>
                <w:rFonts w:ascii="Times New Roman" w:hAnsi="Times New Roman" w:cs="Times New Roman"/>
                <w:sz w:val="20"/>
                <w:szCs w:val="20"/>
              </w:rPr>
            </w:pPr>
            <w:r w:rsidRPr="0001134A">
              <w:rPr>
                <w:rFonts w:ascii="Times New Roman" w:hAnsi="Times New Roman" w:cs="Times New Roman"/>
                <w:sz w:val="20"/>
                <w:szCs w:val="20"/>
              </w:rPr>
              <w:t xml:space="preserve">Forest Department </w:t>
            </w:r>
          </w:p>
          <w:p w:rsidR="0001134A" w:rsidRDefault="008D7556" w:rsidP="008D7556">
            <w:pPr>
              <w:pStyle w:val="ListParagraph"/>
              <w:numPr>
                <w:ilvl w:val="0"/>
                <w:numId w:val="20"/>
              </w:numPr>
              <w:autoSpaceDE w:val="0"/>
              <w:autoSpaceDN w:val="0"/>
              <w:adjustRightInd w:val="0"/>
              <w:spacing w:line="360" w:lineRule="auto"/>
              <w:jc w:val="both"/>
              <w:rPr>
                <w:rFonts w:ascii="Times New Roman" w:hAnsi="Times New Roman" w:cs="Times New Roman"/>
                <w:sz w:val="20"/>
                <w:szCs w:val="20"/>
              </w:rPr>
            </w:pPr>
            <w:r w:rsidRPr="0001134A">
              <w:rPr>
                <w:rFonts w:ascii="Times New Roman" w:hAnsi="Times New Roman" w:cs="Times New Roman"/>
                <w:sz w:val="20"/>
                <w:szCs w:val="20"/>
              </w:rPr>
              <w:t>Parks, Gardens and Floriculture Department,</w:t>
            </w:r>
            <w:r w:rsidRPr="0001134A">
              <w:rPr>
                <w:rFonts w:ascii="Times New Roman" w:hAnsi="Times New Roman" w:cs="Times New Roman"/>
                <w:sz w:val="20"/>
                <w:szCs w:val="20"/>
              </w:rPr>
              <w:tab/>
            </w:r>
          </w:p>
          <w:p w:rsidR="0001134A" w:rsidRDefault="008D7556" w:rsidP="008D7556">
            <w:pPr>
              <w:pStyle w:val="ListParagraph"/>
              <w:numPr>
                <w:ilvl w:val="0"/>
                <w:numId w:val="20"/>
              </w:numPr>
              <w:autoSpaceDE w:val="0"/>
              <w:autoSpaceDN w:val="0"/>
              <w:adjustRightInd w:val="0"/>
              <w:spacing w:line="360" w:lineRule="auto"/>
              <w:jc w:val="both"/>
              <w:rPr>
                <w:rFonts w:ascii="Times New Roman" w:hAnsi="Times New Roman" w:cs="Times New Roman"/>
                <w:sz w:val="20"/>
                <w:szCs w:val="20"/>
              </w:rPr>
            </w:pPr>
            <w:r w:rsidRPr="0001134A">
              <w:rPr>
                <w:rFonts w:ascii="Times New Roman" w:hAnsi="Times New Roman" w:cs="Times New Roman"/>
                <w:sz w:val="20"/>
                <w:szCs w:val="20"/>
              </w:rPr>
              <w:t xml:space="preserve">Tourism Department </w:t>
            </w:r>
          </w:p>
          <w:p w:rsidR="0001134A" w:rsidRDefault="008D7556" w:rsidP="008D7556">
            <w:pPr>
              <w:pStyle w:val="ListParagraph"/>
              <w:numPr>
                <w:ilvl w:val="0"/>
                <w:numId w:val="20"/>
              </w:numPr>
              <w:autoSpaceDE w:val="0"/>
              <w:autoSpaceDN w:val="0"/>
              <w:adjustRightInd w:val="0"/>
              <w:spacing w:line="360" w:lineRule="auto"/>
              <w:jc w:val="both"/>
              <w:rPr>
                <w:rFonts w:ascii="Times New Roman" w:hAnsi="Times New Roman" w:cs="Times New Roman"/>
                <w:sz w:val="20"/>
                <w:szCs w:val="20"/>
              </w:rPr>
            </w:pPr>
            <w:r w:rsidRPr="0001134A">
              <w:rPr>
                <w:rFonts w:ascii="Times New Roman" w:hAnsi="Times New Roman" w:cs="Times New Roman"/>
                <w:sz w:val="20"/>
                <w:szCs w:val="20"/>
              </w:rPr>
              <w:t>J&amp;K State Road Transport Corporation</w:t>
            </w:r>
          </w:p>
          <w:p w:rsidR="0001134A" w:rsidRDefault="008D7556" w:rsidP="0001134A">
            <w:pPr>
              <w:pStyle w:val="ListParagraph"/>
              <w:numPr>
                <w:ilvl w:val="0"/>
                <w:numId w:val="20"/>
              </w:numPr>
              <w:autoSpaceDE w:val="0"/>
              <w:autoSpaceDN w:val="0"/>
              <w:adjustRightInd w:val="0"/>
              <w:spacing w:line="360" w:lineRule="auto"/>
              <w:jc w:val="both"/>
              <w:rPr>
                <w:rFonts w:ascii="Times New Roman" w:hAnsi="Times New Roman" w:cs="Times New Roman"/>
                <w:sz w:val="20"/>
                <w:szCs w:val="20"/>
              </w:rPr>
            </w:pPr>
            <w:r w:rsidRPr="0001134A">
              <w:rPr>
                <w:rFonts w:ascii="Times New Roman" w:hAnsi="Times New Roman" w:cs="Times New Roman"/>
                <w:sz w:val="20"/>
                <w:szCs w:val="20"/>
              </w:rPr>
              <w:t xml:space="preserve">J&amp;K Housing Board </w:t>
            </w:r>
          </w:p>
          <w:p w:rsidR="008D7556" w:rsidRPr="0001134A" w:rsidRDefault="008D7556" w:rsidP="0001134A">
            <w:pPr>
              <w:pStyle w:val="ListParagraph"/>
              <w:numPr>
                <w:ilvl w:val="0"/>
                <w:numId w:val="20"/>
              </w:numPr>
              <w:autoSpaceDE w:val="0"/>
              <w:autoSpaceDN w:val="0"/>
              <w:adjustRightInd w:val="0"/>
              <w:spacing w:line="360" w:lineRule="auto"/>
              <w:jc w:val="both"/>
              <w:rPr>
                <w:rFonts w:ascii="Times New Roman" w:hAnsi="Times New Roman" w:cs="Times New Roman"/>
                <w:sz w:val="20"/>
                <w:szCs w:val="20"/>
              </w:rPr>
            </w:pPr>
            <w:r w:rsidRPr="0001134A">
              <w:rPr>
                <w:rFonts w:ascii="Times New Roman" w:hAnsi="Times New Roman" w:cs="Times New Roman"/>
                <w:sz w:val="20"/>
                <w:szCs w:val="20"/>
              </w:rPr>
              <w:t>J&amp;K Pollution Control Board</w:t>
            </w:r>
          </w:p>
          <w:p w:rsidR="008D7556" w:rsidRPr="008D7556" w:rsidRDefault="008D7556" w:rsidP="0001134A">
            <w:pPr>
              <w:pStyle w:val="Bodytextindent1"/>
              <w:numPr>
                <w:ilvl w:val="0"/>
                <w:numId w:val="20"/>
              </w:numPr>
              <w:rPr>
                <w:rFonts w:ascii="Times New Roman" w:hAnsi="Times New Roman" w:cs="Times New Roman"/>
              </w:rPr>
            </w:pPr>
            <w:r w:rsidRPr="008D7556">
              <w:rPr>
                <w:rFonts w:ascii="Times New Roman" w:hAnsi="Times New Roman" w:cs="Times New Roman"/>
              </w:rPr>
              <w:t>Traffic Department</w:t>
            </w:r>
          </w:p>
          <w:p w:rsidR="008D7556" w:rsidRPr="008D7556" w:rsidRDefault="008D7556" w:rsidP="008D7556">
            <w:pPr>
              <w:pStyle w:val="Bodytextindent1"/>
              <w:tabs>
                <w:tab w:val="clear" w:pos="720"/>
              </w:tabs>
              <w:ind w:left="1985" w:hanging="2018"/>
              <w:rPr>
                <w:rFonts w:ascii="Times New Roman" w:hAnsi="Times New Roman" w:cs="Times New Roman"/>
              </w:rPr>
            </w:pPr>
          </w:p>
        </w:tc>
      </w:tr>
      <w:tr w:rsidR="0001134A" w:rsidRPr="008D7556" w:rsidTr="0001134A">
        <w:trPr>
          <w:trHeight w:val="416"/>
        </w:trPr>
        <w:tc>
          <w:tcPr>
            <w:tcW w:w="2376" w:type="dxa"/>
          </w:tcPr>
          <w:p w:rsidR="008D7556" w:rsidRPr="008D7556" w:rsidRDefault="008D7556" w:rsidP="008D7556">
            <w:pPr>
              <w:pStyle w:val="Bodytextindent1"/>
              <w:ind w:left="142" w:firstLine="0"/>
              <w:rPr>
                <w:rFonts w:ascii="Times New Roman" w:eastAsiaTheme="minorHAnsi" w:hAnsi="Times New Roman" w:cs="Times New Roman"/>
                <w:b/>
                <w:lang w:val="en-US"/>
              </w:rPr>
            </w:pPr>
            <w:r w:rsidRPr="008D7556">
              <w:rPr>
                <w:rFonts w:ascii="Times New Roman" w:eastAsiaTheme="minorHAnsi" w:hAnsi="Times New Roman" w:cs="Times New Roman"/>
                <w:b/>
                <w:lang w:val="en-US"/>
              </w:rPr>
              <w:t>Medical and Health Department</w:t>
            </w:r>
          </w:p>
        </w:tc>
        <w:tc>
          <w:tcPr>
            <w:tcW w:w="4745" w:type="dxa"/>
          </w:tcPr>
          <w:p w:rsidR="008D7556" w:rsidRPr="008D7556" w:rsidRDefault="008D7556" w:rsidP="008D7556">
            <w:pPr>
              <w:autoSpaceDE w:val="0"/>
              <w:autoSpaceDN w:val="0"/>
              <w:adjustRightInd w:val="0"/>
              <w:spacing w:line="360" w:lineRule="auto"/>
              <w:jc w:val="both"/>
              <w:rPr>
                <w:rFonts w:ascii="Times New Roman" w:hAnsi="Times New Roman" w:cs="Times New Roman"/>
                <w:sz w:val="20"/>
                <w:szCs w:val="20"/>
              </w:rPr>
            </w:pPr>
            <w:r w:rsidRPr="008D7556">
              <w:rPr>
                <w:rFonts w:ascii="Times New Roman" w:hAnsi="Times New Roman" w:cs="Times New Roman"/>
                <w:sz w:val="20"/>
                <w:szCs w:val="20"/>
              </w:rPr>
              <w:t>Hospitals, Dispensaries and Medical Colleges</w:t>
            </w:r>
          </w:p>
        </w:tc>
      </w:tr>
    </w:tbl>
    <w:p w:rsidR="00970332" w:rsidRPr="008D7556" w:rsidRDefault="00970332" w:rsidP="00827438">
      <w:pPr>
        <w:pStyle w:val="BodyText"/>
        <w:ind w:left="1985"/>
        <w:rPr>
          <w:rFonts w:ascii="Times New Roman" w:hAnsi="Times New Roman"/>
          <w:szCs w:val="20"/>
        </w:rPr>
      </w:pPr>
    </w:p>
    <w:p w:rsidR="00970332" w:rsidRPr="008D7556" w:rsidRDefault="00970332" w:rsidP="00827438">
      <w:pPr>
        <w:ind w:left="1985"/>
        <w:rPr>
          <w:rFonts w:ascii="Times New Roman" w:hAnsi="Times New Roman" w:cs="Times New Roman"/>
          <w:sz w:val="20"/>
          <w:szCs w:val="20"/>
        </w:rPr>
      </w:pPr>
    </w:p>
    <w:p w:rsidR="00681244" w:rsidRPr="00681244" w:rsidRDefault="00681244" w:rsidP="00827438">
      <w:pPr>
        <w:autoSpaceDE w:val="0"/>
        <w:autoSpaceDN w:val="0"/>
        <w:adjustRightInd w:val="0"/>
        <w:spacing w:after="0" w:line="240" w:lineRule="auto"/>
        <w:ind w:left="1985"/>
        <w:rPr>
          <w:rFonts w:ascii="Comic Sans MS" w:hAnsi="Comic Sans MS" w:cs="Comic Sans MS"/>
          <w:color w:val="000000"/>
          <w:sz w:val="20"/>
          <w:szCs w:val="20"/>
        </w:rPr>
      </w:pPr>
    </w:p>
    <w:p w:rsidR="00681244" w:rsidRPr="00681244" w:rsidRDefault="00681244" w:rsidP="00681244">
      <w:pPr>
        <w:autoSpaceDE w:val="0"/>
        <w:autoSpaceDN w:val="0"/>
        <w:adjustRightInd w:val="0"/>
        <w:spacing w:after="0" w:line="240" w:lineRule="auto"/>
        <w:rPr>
          <w:rFonts w:ascii="Comic Sans MS" w:hAnsi="Comic Sans MS"/>
          <w:sz w:val="20"/>
          <w:szCs w:val="20"/>
        </w:rPr>
        <w:sectPr w:rsidR="00681244" w:rsidRPr="00681244" w:rsidSect="0001134A">
          <w:pgSz w:w="11908" w:h="17338"/>
          <w:pgMar w:top="824" w:right="1985" w:bottom="431" w:left="172" w:header="720" w:footer="720" w:gutter="0"/>
          <w:cols w:space="720"/>
          <w:noEndnote/>
        </w:sectPr>
      </w:pPr>
    </w:p>
    <w:p w:rsidR="005C0583" w:rsidRDefault="005C0583">
      <w:pP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5731510" cy="78511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7851140"/>
                    </a:xfrm>
                    <a:prstGeom prst="rect">
                      <a:avLst/>
                    </a:prstGeom>
                    <a:noFill/>
                    <a:ln>
                      <a:noFill/>
                    </a:ln>
                  </pic:spPr>
                </pic:pic>
              </a:graphicData>
            </a:graphic>
          </wp:inline>
        </w:drawing>
      </w:r>
    </w:p>
    <w:p w:rsidR="005C0583" w:rsidRDefault="005C0583">
      <w:pPr>
        <w:rPr>
          <w:rFonts w:ascii="Times New Roman" w:hAnsi="Times New Roman" w:cs="Times New Roman"/>
          <w:sz w:val="24"/>
          <w:szCs w:val="24"/>
        </w:rPr>
      </w:pPr>
    </w:p>
    <w:p w:rsidR="005C0583" w:rsidRDefault="005C0583">
      <w:pPr>
        <w:rPr>
          <w:rFonts w:ascii="Times New Roman" w:hAnsi="Times New Roman" w:cs="Times New Roman"/>
          <w:sz w:val="24"/>
          <w:szCs w:val="24"/>
        </w:rPr>
      </w:pPr>
    </w:p>
    <w:p w:rsidR="005C0583" w:rsidRDefault="005C0583">
      <w:pPr>
        <w:rPr>
          <w:rFonts w:ascii="Times New Roman" w:hAnsi="Times New Roman" w:cs="Times New Roman"/>
          <w:sz w:val="24"/>
          <w:szCs w:val="24"/>
        </w:rPr>
      </w:pPr>
    </w:p>
    <w:p w:rsidR="005C0583" w:rsidRDefault="005C0583">
      <w:pP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5731510" cy="83032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8303260"/>
                    </a:xfrm>
                    <a:prstGeom prst="rect">
                      <a:avLst/>
                    </a:prstGeom>
                    <a:noFill/>
                    <a:ln>
                      <a:noFill/>
                    </a:ln>
                  </pic:spPr>
                </pic:pic>
              </a:graphicData>
            </a:graphic>
          </wp:inline>
        </w:drawing>
      </w:r>
    </w:p>
    <w:p w:rsidR="005C0583" w:rsidRDefault="005C0583">
      <w:pPr>
        <w:rPr>
          <w:rFonts w:ascii="Times New Roman" w:hAnsi="Times New Roman" w:cs="Times New Roman"/>
          <w:sz w:val="24"/>
          <w:szCs w:val="24"/>
        </w:rPr>
      </w:pPr>
    </w:p>
    <w:p w:rsidR="005C0583" w:rsidRPr="005D3082" w:rsidRDefault="005C0583">
      <w:pP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5731510" cy="73171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7317105"/>
                    </a:xfrm>
                    <a:prstGeom prst="rect">
                      <a:avLst/>
                    </a:prstGeom>
                    <a:noFill/>
                    <a:ln>
                      <a:noFill/>
                    </a:ln>
                  </pic:spPr>
                </pic:pic>
              </a:graphicData>
            </a:graphic>
          </wp:inline>
        </w:drawing>
      </w:r>
      <w:bookmarkStart w:id="9" w:name="_GoBack"/>
      <w:bookmarkEnd w:id="9"/>
    </w:p>
    <w:sectPr w:rsidR="005C0583" w:rsidRPr="005D3082" w:rsidSect="000A65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72CE" w:rsidRDefault="004772CE" w:rsidP="005D3082">
      <w:pPr>
        <w:spacing w:after="0" w:line="240" w:lineRule="auto"/>
      </w:pPr>
      <w:r>
        <w:separator/>
      </w:r>
    </w:p>
  </w:endnote>
  <w:endnote w:type="continuationSeparator" w:id="1">
    <w:p w:rsidR="004772CE" w:rsidRDefault="004772CE" w:rsidP="005D30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72CE" w:rsidRDefault="004772CE" w:rsidP="005D3082">
      <w:pPr>
        <w:spacing w:after="0" w:line="240" w:lineRule="auto"/>
      </w:pPr>
      <w:r>
        <w:separator/>
      </w:r>
    </w:p>
  </w:footnote>
  <w:footnote w:type="continuationSeparator" w:id="1">
    <w:p w:rsidR="004772CE" w:rsidRDefault="004772CE" w:rsidP="005D30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A4FFE"/>
    <w:multiLevelType w:val="hybridMultilevel"/>
    <w:tmpl w:val="F8CE9D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6424367"/>
    <w:multiLevelType w:val="hybridMultilevel"/>
    <w:tmpl w:val="02B64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A4E67"/>
    <w:multiLevelType w:val="hybridMultilevel"/>
    <w:tmpl w:val="4C0A76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9B204F"/>
    <w:multiLevelType w:val="multilevel"/>
    <w:tmpl w:val="6AE42984"/>
    <w:lvl w:ilvl="0">
      <w:start w:val="1"/>
      <w:numFmt w:val="decimal"/>
      <w:lvlText w:val="CHAPTER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E91004B"/>
    <w:multiLevelType w:val="hybridMultilevel"/>
    <w:tmpl w:val="BBE6FC04"/>
    <w:lvl w:ilvl="0" w:tplc="6DDE7DD6">
      <w:start w:val="1"/>
      <w:numFmt w:val="bullet"/>
      <w:lvlText w:val=""/>
      <w:lvlJc w:val="left"/>
      <w:pPr>
        <w:ind w:left="862"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373D00"/>
    <w:multiLevelType w:val="hybridMultilevel"/>
    <w:tmpl w:val="24122C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784675C"/>
    <w:multiLevelType w:val="hybridMultilevel"/>
    <w:tmpl w:val="E4DC7C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9883335"/>
    <w:multiLevelType w:val="hybridMultilevel"/>
    <w:tmpl w:val="5D38A4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76A5029"/>
    <w:multiLevelType w:val="hybridMultilevel"/>
    <w:tmpl w:val="C46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393AAF"/>
    <w:multiLevelType w:val="hybridMultilevel"/>
    <w:tmpl w:val="68FC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8F1C77"/>
    <w:multiLevelType w:val="hybridMultilevel"/>
    <w:tmpl w:val="EDFEDD5C"/>
    <w:lvl w:ilvl="0" w:tplc="CCDCCF2C">
      <w:start w:val="1"/>
      <w:numFmt w:val="decimal"/>
      <w:lvlText w:val="%1."/>
      <w:lvlJc w:val="left"/>
      <w:pPr>
        <w:ind w:left="630" w:hanging="360"/>
      </w:pPr>
      <w:rPr>
        <w:rFonts w:asciiTheme="majorHAnsi" w:eastAsia="Calibri" w:hAnsiTheme="majorHAnsi" w:cstheme="majorHAnsi"/>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34491CFF"/>
    <w:multiLevelType w:val="hybridMultilevel"/>
    <w:tmpl w:val="446E8270"/>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3D104707"/>
    <w:multiLevelType w:val="hybridMultilevel"/>
    <w:tmpl w:val="F0D49724"/>
    <w:lvl w:ilvl="0" w:tplc="4009000F">
      <w:start w:val="1"/>
      <w:numFmt w:val="decimal"/>
      <w:lvlText w:val="%1."/>
      <w:lvlJc w:val="left"/>
      <w:pPr>
        <w:ind w:left="1595" w:hanging="360"/>
      </w:pPr>
      <w:rPr>
        <w:rFonts w:hint="default"/>
      </w:rPr>
    </w:lvl>
    <w:lvl w:ilvl="1" w:tplc="40090019">
      <w:start w:val="1"/>
      <w:numFmt w:val="lowerLetter"/>
      <w:lvlText w:val="%2."/>
      <w:lvlJc w:val="left"/>
      <w:pPr>
        <w:ind w:left="2315" w:hanging="360"/>
      </w:pPr>
    </w:lvl>
    <w:lvl w:ilvl="2" w:tplc="4009001B" w:tentative="1">
      <w:start w:val="1"/>
      <w:numFmt w:val="lowerRoman"/>
      <w:lvlText w:val="%3."/>
      <w:lvlJc w:val="right"/>
      <w:pPr>
        <w:ind w:left="3035" w:hanging="180"/>
      </w:pPr>
    </w:lvl>
    <w:lvl w:ilvl="3" w:tplc="4009000F" w:tentative="1">
      <w:start w:val="1"/>
      <w:numFmt w:val="decimal"/>
      <w:lvlText w:val="%4."/>
      <w:lvlJc w:val="left"/>
      <w:pPr>
        <w:ind w:left="3755" w:hanging="360"/>
      </w:pPr>
    </w:lvl>
    <w:lvl w:ilvl="4" w:tplc="40090019" w:tentative="1">
      <w:start w:val="1"/>
      <w:numFmt w:val="lowerLetter"/>
      <w:lvlText w:val="%5."/>
      <w:lvlJc w:val="left"/>
      <w:pPr>
        <w:ind w:left="4475" w:hanging="360"/>
      </w:pPr>
    </w:lvl>
    <w:lvl w:ilvl="5" w:tplc="4009001B" w:tentative="1">
      <w:start w:val="1"/>
      <w:numFmt w:val="lowerRoman"/>
      <w:lvlText w:val="%6."/>
      <w:lvlJc w:val="right"/>
      <w:pPr>
        <w:ind w:left="5195" w:hanging="180"/>
      </w:pPr>
    </w:lvl>
    <w:lvl w:ilvl="6" w:tplc="4009000F" w:tentative="1">
      <w:start w:val="1"/>
      <w:numFmt w:val="decimal"/>
      <w:lvlText w:val="%7."/>
      <w:lvlJc w:val="left"/>
      <w:pPr>
        <w:ind w:left="5915" w:hanging="360"/>
      </w:pPr>
    </w:lvl>
    <w:lvl w:ilvl="7" w:tplc="40090019" w:tentative="1">
      <w:start w:val="1"/>
      <w:numFmt w:val="lowerLetter"/>
      <w:lvlText w:val="%8."/>
      <w:lvlJc w:val="left"/>
      <w:pPr>
        <w:ind w:left="6635" w:hanging="360"/>
      </w:pPr>
    </w:lvl>
    <w:lvl w:ilvl="8" w:tplc="4009001B" w:tentative="1">
      <w:start w:val="1"/>
      <w:numFmt w:val="lowerRoman"/>
      <w:lvlText w:val="%9."/>
      <w:lvlJc w:val="right"/>
      <w:pPr>
        <w:ind w:left="7355" w:hanging="180"/>
      </w:pPr>
    </w:lvl>
  </w:abstractNum>
  <w:abstractNum w:abstractNumId="13">
    <w:nsid w:val="3ED52081"/>
    <w:multiLevelType w:val="hybridMultilevel"/>
    <w:tmpl w:val="DFBA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3D2D3C"/>
    <w:multiLevelType w:val="hybridMultilevel"/>
    <w:tmpl w:val="26DE5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004BE7"/>
    <w:multiLevelType w:val="hybridMultilevel"/>
    <w:tmpl w:val="72ACAA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6D75743"/>
    <w:multiLevelType w:val="hybridMultilevel"/>
    <w:tmpl w:val="EC3099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476D6C84"/>
    <w:multiLevelType w:val="hybridMultilevel"/>
    <w:tmpl w:val="C73837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81F0241"/>
    <w:multiLevelType w:val="hybridMultilevel"/>
    <w:tmpl w:val="536CB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9F1829"/>
    <w:multiLevelType w:val="hybridMultilevel"/>
    <w:tmpl w:val="3A9CDC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05467D7"/>
    <w:multiLevelType w:val="hybridMultilevel"/>
    <w:tmpl w:val="58D8E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F46251"/>
    <w:multiLevelType w:val="hybridMultilevel"/>
    <w:tmpl w:val="227E9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274ECA"/>
    <w:multiLevelType w:val="hybridMultilevel"/>
    <w:tmpl w:val="EFA093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EA36F81"/>
    <w:multiLevelType w:val="hybridMultilevel"/>
    <w:tmpl w:val="3654C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111B3F"/>
    <w:multiLevelType w:val="hybridMultilevel"/>
    <w:tmpl w:val="4C28E7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7AD93BA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nsid w:val="7B7F7AC8"/>
    <w:multiLevelType w:val="hybridMultilevel"/>
    <w:tmpl w:val="A798E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25"/>
  </w:num>
  <w:num w:numId="4">
    <w:abstractNumId w:val="20"/>
  </w:num>
  <w:num w:numId="5">
    <w:abstractNumId w:val="26"/>
  </w:num>
  <w:num w:numId="6">
    <w:abstractNumId w:val="8"/>
  </w:num>
  <w:num w:numId="7">
    <w:abstractNumId w:val="23"/>
  </w:num>
  <w:num w:numId="8">
    <w:abstractNumId w:val="18"/>
  </w:num>
  <w:num w:numId="9">
    <w:abstractNumId w:val="13"/>
  </w:num>
  <w:num w:numId="10">
    <w:abstractNumId w:val="9"/>
  </w:num>
  <w:num w:numId="11">
    <w:abstractNumId w:val="19"/>
  </w:num>
  <w:num w:numId="12">
    <w:abstractNumId w:val="6"/>
  </w:num>
  <w:num w:numId="13">
    <w:abstractNumId w:val="17"/>
  </w:num>
  <w:num w:numId="14">
    <w:abstractNumId w:val="16"/>
  </w:num>
  <w:num w:numId="15">
    <w:abstractNumId w:val="7"/>
  </w:num>
  <w:num w:numId="16">
    <w:abstractNumId w:val="24"/>
  </w:num>
  <w:num w:numId="17">
    <w:abstractNumId w:val="0"/>
  </w:num>
  <w:num w:numId="18">
    <w:abstractNumId w:val="2"/>
  </w:num>
  <w:num w:numId="19">
    <w:abstractNumId w:val="22"/>
  </w:num>
  <w:num w:numId="20">
    <w:abstractNumId w:val="15"/>
  </w:num>
  <w:num w:numId="21">
    <w:abstractNumId w:val="3"/>
  </w:num>
  <w:num w:numId="22">
    <w:abstractNumId w:val="11"/>
  </w:num>
  <w:num w:numId="23">
    <w:abstractNumId w:val="10"/>
  </w:num>
  <w:num w:numId="24">
    <w:abstractNumId w:val="14"/>
  </w:num>
  <w:num w:numId="25">
    <w:abstractNumId w:val="4"/>
  </w:num>
  <w:num w:numId="26">
    <w:abstractNumId w:val="1"/>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20"/>
  <w:characterSpacingControl w:val="doNotCompress"/>
  <w:footnotePr>
    <w:footnote w:id="0"/>
    <w:footnote w:id="1"/>
  </w:footnotePr>
  <w:endnotePr>
    <w:endnote w:id="0"/>
    <w:endnote w:id="1"/>
  </w:endnotePr>
  <w:compat/>
  <w:rsids>
    <w:rsidRoot w:val="00D57768"/>
    <w:rsid w:val="0001134A"/>
    <w:rsid w:val="00085C6E"/>
    <w:rsid w:val="000A56C1"/>
    <w:rsid w:val="000A6511"/>
    <w:rsid w:val="0014422E"/>
    <w:rsid w:val="00471D1C"/>
    <w:rsid w:val="004772CE"/>
    <w:rsid w:val="004E5F0F"/>
    <w:rsid w:val="00507649"/>
    <w:rsid w:val="00596AB1"/>
    <w:rsid w:val="005C0583"/>
    <w:rsid w:val="005D2852"/>
    <w:rsid w:val="005D3082"/>
    <w:rsid w:val="005E498E"/>
    <w:rsid w:val="00637235"/>
    <w:rsid w:val="00642534"/>
    <w:rsid w:val="00672F4E"/>
    <w:rsid w:val="00675FF1"/>
    <w:rsid w:val="00681244"/>
    <w:rsid w:val="006E0DAD"/>
    <w:rsid w:val="00724F46"/>
    <w:rsid w:val="00827438"/>
    <w:rsid w:val="008419A0"/>
    <w:rsid w:val="00870201"/>
    <w:rsid w:val="00886008"/>
    <w:rsid w:val="008D7556"/>
    <w:rsid w:val="00970332"/>
    <w:rsid w:val="009900DE"/>
    <w:rsid w:val="009D3A31"/>
    <w:rsid w:val="00A0700A"/>
    <w:rsid w:val="00BD25D8"/>
    <w:rsid w:val="00C27EA5"/>
    <w:rsid w:val="00CC1B34"/>
    <w:rsid w:val="00D57768"/>
    <w:rsid w:val="00E45C36"/>
    <w:rsid w:val="00F516A1"/>
    <w:rsid w:val="00FC695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511"/>
  </w:style>
  <w:style w:type="paragraph" w:styleId="Heading1">
    <w:name w:val="heading 1"/>
    <w:basedOn w:val="Normal"/>
    <w:next w:val="Normal"/>
    <w:link w:val="Heading1Char"/>
    <w:uiPriority w:val="9"/>
    <w:qFormat/>
    <w:rsid w:val="00CC1B34"/>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lang w:eastAsia="en-IN"/>
    </w:rPr>
  </w:style>
  <w:style w:type="paragraph" w:styleId="Heading2">
    <w:name w:val="heading 2"/>
    <w:basedOn w:val="Normal"/>
    <w:next w:val="Normal"/>
    <w:link w:val="Heading2Char"/>
    <w:unhideWhenUsed/>
    <w:qFormat/>
    <w:rsid w:val="00CC1B34"/>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lang w:eastAsia="en-IN"/>
    </w:rPr>
  </w:style>
  <w:style w:type="paragraph" w:styleId="Heading3">
    <w:name w:val="heading 3"/>
    <w:basedOn w:val="Normal"/>
    <w:next w:val="Normal"/>
    <w:link w:val="Heading3Char"/>
    <w:unhideWhenUsed/>
    <w:qFormat/>
    <w:rsid w:val="00CC1B34"/>
    <w:pPr>
      <w:keepNext/>
      <w:keepLines/>
      <w:numPr>
        <w:ilvl w:val="2"/>
        <w:numId w:val="3"/>
      </w:numPr>
      <w:spacing w:before="200" w:after="0"/>
      <w:outlineLvl w:val="2"/>
    </w:pPr>
    <w:rPr>
      <w:rFonts w:asciiTheme="majorHAnsi" w:eastAsiaTheme="majorEastAsia" w:hAnsiTheme="majorHAnsi" w:cstheme="majorBidi"/>
      <w:b/>
      <w:bCs/>
      <w:color w:val="4F81BD" w:themeColor="accent1"/>
      <w:lang w:eastAsia="en-IN"/>
    </w:rPr>
  </w:style>
  <w:style w:type="paragraph" w:styleId="Heading4">
    <w:name w:val="heading 4"/>
    <w:basedOn w:val="Normal"/>
    <w:next w:val="Normal"/>
    <w:link w:val="Heading4Char"/>
    <w:uiPriority w:val="9"/>
    <w:unhideWhenUsed/>
    <w:qFormat/>
    <w:rsid w:val="00CC1B34"/>
    <w:pPr>
      <w:keepNext/>
      <w:keepLines/>
      <w:numPr>
        <w:ilvl w:val="3"/>
        <w:numId w:val="3"/>
      </w:numPr>
      <w:spacing w:before="200" w:after="0"/>
      <w:outlineLvl w:val="3"/>
    </w:pPr>
    <w:rPr>
      <w:rFonts w:asciiTheme="majorHAnsi" w:eastAsiaTheme="majorEastAsia" w:hAnsiTheme="majorHAnsi" w:cstheme="majorBidi"/>
      <w:b/>
      <w:bCs/>
      <w:i/>
      <w:iCs/>
      <w:color w:val="4F81BD" w:themeColor="accent1"/>
      <w:lang w:eastAsia="en-IN"/>
    </w:rPr>
  </w:style>
  <w:style w:type="paragraph" w:styleId="Heading5">
    <w:name w:val="heading 5"/>
    <w:basedOn w:val="Normal"/>
    <w:next w:val="Normal"/>
    <w:link w:val="Heading5Char"/>
    <w:uiPriority w:val="9"/>
    <w:semiHidden/>
    <w:unhideWhenUsed/>
    <w:qFormat/>
    <w:rsid w:val="00CC1B34"/>
    <w:pPr>
      <w:keepNext/>
      <w:keepLines/>
      <w:numPr>
        <w:ilvl w:val="4"/>
        <w:numId w:val="3"/>
      </w:numPr>
      <w:spacing w:before="200" w:after="0"/>
      <w:outlineLvl w:val="4"/>
    </w:pPr>
    <w:rPr>
      <w:rFonts w:asciiTheme="majorHAnsi" w:eastAsiaTheme="majorEastAsia" w:hAnsiTheme="majorHAnsi" w:cstheme="majorBidi"/>
      <w:color w:val="243F60" w:themeColor="accent1" w:themeShade="7F"/>
      <w:lang w:eastAsia="en-IN"/>
    </w:rPr>
  </w:style>
  <w:style w:type="paragraph" w:styleId="Heading6">
    <w:name w:val="heading 6"/>
    <w:basedOn w:val="Normal"/>
    <w:next w:val="Normal"/>
    <w:link w:val="Heading6Char"/>
    <w:uiPriority w:val="9"/>
    <w:semiHidden/>
    <w:unhideWhenUsed/>
    <w:qFormat/>
    <w:rsid w:val="00CC1B34"/>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lang w:eastAsia="en-IN"/>
    </w:rPr>
  </w:style>
  <w:style w:type="paragraph" w:styleId="Heading7">
    <w:name w:val="heading 7"/>
    <w:basedOn w:val="Normal"/>
    <w:next w:val="Normal"/>
    <w:link w:val="Heading7Char"/>
    <w:uiPriority w:val="9"/>
    <w:semiHidden/>
    <w:unhideWhenUsed/>
    <w:qFormat/>
    <w:rsid w:val="00CC1B34"/>
    <w:pPr>
      <w:keepNext/>
      <w:keepLines/>
      <w:numPr>
        <w:ilvl w:val="6"/>
        <w:numId w:val="3"/>
      </w:numPr>
      <w:spacing w:before="200" w:after="0"/>
      <w:outlineLvl w:val="6"/>
    </w:pPr>
    <w:rPr>
      <w:rFonts w:asciiTheme="majorHAnsi" w:eastAsiaTheme="majorEastAsia" w:hAnsiTheme="majorHAnsi" w:cstheme="majorBidi"/>
      <w:i/>
      <w:iCs/>
      <w:color w:val="404040" w:themeColor="text1" w:themeTint="BF"/>
      <w:lang w:eastAsia="en-IN"/>
    </w:rPr>
  </w:style>
  <w:style w:type="paragraph" w:styleId="Heading8">
    <w:name w:val="heading 8"/>
    <w:basedOn w:val="Normal"/>
    <w:next w:val="Normal"/>
    <w:link w:val="Heading8Char"/>
    <w:uiPriority w:val="9"/>
    <w:semiHidden/>
    <w:unhideWhenUsed/>
    <w:qFormat/>
    <w:rsid w:val="00CC1B34"/>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lang w:eastAsia="en-IN"/>
    </w:rPr>
  </w:style>
  <w:style w:type="paragraph" w:styleId="Heading9">
    <w:name w:val="heading 9"/>
    <w:basedOn w:val="Normal"/>
    <w:next w:val="Normal"/>
    <w:link w:val="Heading9Char"/>
    <w:uiPriority w:val="9"/>
    <w:semiHidden/>
    <w:unhideWhenUsed/>
    <w:qFormat/>
    <w:rsid w:val="00CC1B34"/>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w:basedOn w:val="Normal"/>
    <w:uiPriority w:val="34"/>
    <w:qFormat/>
    <w:rsid w:val="000A56C1"/>
    <w:pPr>
      <w:ind w:left="720"/>
      <w:contextualSpacing/>
    </w:pPr>
  </w:style>
  <w:style w:type="character" w:customStyle="1" w:styleId="Heading1Char">
    <w:name w:val="Heading 1 Char"/>
    <w:basedOn w:val="DefaultParagraphFont"/>
    <w:link w:val="Heading1"/>
    <w:uiPriority w:val="9"/>
    <w:rsid w:val="00CC1B34"/>
    <w:rPr>
      <w:rFonts w:asciiTheme="majorHAnsi" w:eastAsiaTheme="majorEastAsia" w:hAnsiTheme="majorHAnsi" w:cstheme="majorBidi"/>
      <w:b/>
      <w:bCs/>
      <w:color w:val="365F91" w:themeColor="accent1" w:themeShade="BF"/>
      <w:sz w:val="28"/>
      <w:szCs w:val="28"/>
      <w:lang w:eastAsia="en-IN"/>
    </w:rPr>
  </w:style>
  <w:style w:type="character" w:customStyle="1" w:styleId="Heading2Char">
    <w:name w:val="Heading 2 Char"/>
    <w:basedOn w:val="DefaultParagraphFont"/>
    <w:link w:val="Heading2"/>
    <w:uiPriority w:val="9"/>
    <w:rsid w:val="00CC1B34"/>
    <w:rPr>
      <w:rFonts w:asciiTheme="majorHAnsi" w:eastAsiaTheme="majorEastAsia" w:hAnsiTheme="majorHAnsi" w:cstheme="majorBidi"/>
      <w:b/>
      <w:bCs/>
      <w:color w:val="4F81BD" w:themeColor="accent1"/>
      <w:sz w:val="26"/>
      <w:szCs w:val="26"/>
      <w:lang w:eastAsia="en-IN"/>
    </w:rPr>
  </w:style>
  <w:style w:type="character" w:customStyle="1" w:styleId="Heading3Char">
    <w:name w:val="Heading 3 Char"/>
    <w:basedOn w:val="DefaultParagraphFont"/>
    <w:link w:val="Heading3"/>
    <w:uiPriority w:val="9"/>
    <w:rsid w:val="00CC1B34"/>
    <w:rPr>
      <w:rFonts w:asciiTheme="majorHAnsi" w:eastAsiaTheme="majorEastAsia" w:hAnsiTheme="majorHAnsi" w:cstheme="majorBidi"/>
      <w:b/>
      <w:bCs/>
      <w:color w:val="4F81BD" w:themeColor="accent1"/>
      <w:lang w:eastAsia="en-IN"/>
    </w:rPr>
  </w:style>
  <w:style w:type="character" w:customStyle="1" w:styleId="Heading4Char">
    <w:name w:val="Heading 4 Char"/>
    <w:basedOn w:val="DefaultParagraphFont"/>
    <w:link w:val="Heading4"/>
    <w:uiPriority w:val="9"/>
    <w:rsid w:val="00CC1B34"/>
    <w:rPr>
      <w:rFonts w:asciiTheme="majorHAnsi" w:eastAsiaTheme="majorEastAsia" w:hAnsiTheme="majorHAnsi" w:cstheme="majorBidi"/>
      <w:b/>
      <w:bCs/>
      <w:i/>
      <w:iCs/>
      <w:color w:val="4F81BD" w:themeColor="accent1"/>
      <w:lang w:eastAsia="en-IN"/>
    </w:rPr>
  </w:style>
  <w:style w:type="character" w:customStyle="1" w:styleId="Heading5Char">
    <w:name w:val="Heading 5 Char"/>
    <w:basedOn w:val="DefaultParagraphFont"/>
    <w:link w:val="Heading5"/>
    <w:uiPriority w:val="9"/>
    <w:semiHidden/>
    <w:rsid w:val="00CC1B34"/>
    <w:rPr>
      <w:rFonts w:asciiTheme="majorHAnsi" w:eastAsiaTheme="majorEastAsia" w:hAnsiTheme="majorHAnsi" w:cstheme="majorBidi"/>
      <w:color w:val="243F60" w:themeColor="accent1" w:themeShade="7F"/>
      <w:lang w:eastAsia="en-IN"/>
    </w:rPr>
  </w:style>
  <w:style w:type="character" w:customStyle="1" w:styleId="Heading6Char">
    <w:name w:val="Heading 6 Char"/>
    <w:basedOn w:val="DefaultParagraphFont"/>
    <w:link w:val="Heading6"/>
    <w:uiPriority w:val="9"/>
    <w:semiHidden/>
    <w:rsid w:val="00CC1B34"/>
    <w:rPr>
      <w:rFonts w:asciiTheme="majorHAnsi" w:eastAsiaTheme="majorEastAsia" w:hAnsiTheme="majorHAnsi" w:cstheme="majorBidi"/>
      <w:i/>
      <w:iCs/>
      <w:color w:val="243F60" w:themeColor="accent1" w:themeShade="7F"/>
      <w:lang w:eastAsia="en-IN"/>
    </w:rPr>
  </w:style>
  <w:style w:type="character" w:customStyle="1" w:styleId="Heading7Char">
    <w:name w:val="Heading 7 Char"/>
    <w:basedOn w:val="DefaultParagraphFont"/>
    <w:link w:val="Heading7"/>
    <w:uiPriority w:val="9"/>
    <w:semiHidden/>
    <w:rsid w:val="00CC1B34"/>
    <w:rPr>
      <w:rFonts w:asciiTheme="majorHAnsi" w:eastAsiaTheme="majorEastAsia" w:hAnsiTheme="majorHAnsi" w:cstheme="majorBidi"/>
      <w:i/>
      <w:iCs/>
      <w:color w:val="404040" w:themeColor="text1" w:themeTint="BF"/>
      <w:lang w:eastAsia="en-IN"/>
    </w:rPr>
  </w:style>
  <w:style w:type="character" w:customStyle="1" w:styleId="Heading8Char">
    <w:name w:val="Heading 8 Char"/>
    <w:basedOn w:val="DefaultParagraphFont"/>
    <w:link w:val="Heading8"/>
    <w:uiPriority w:val="9"/>
    <w:semiHidden/>
    <w:rsid w:val="00CC1B34"/>
    <w:rPr>
      <w:rFonts w:asciiTheme="majorHAnsi" w:eastAsiaTheme="majorEastAsia" w:hAnsiTheme="majorHAnsi" w:cstheme="majorBidi"/>
      <w:color w:val="404040" w:themeColor="text1" w:themeTint="BF"/>
      <w:sz w:val="20"/>
      <w:szCs w:val="20"/>
      <w:lang w:eastAsia="en-IN"/>
    </w:rPr>
  </w:style>
  <w:style w:type="character" w:customStyle="1" w:styleId="Heading9Char">
    <w:name w:val="Heading 9 Char"/>
    <w:basedOn w:val="DefaultParagraphFont"/>
    <w:link w:val="Heading9"/>
    <w:uiPriority w:val="9"/>
    <w:semiHidden/>
    <w:rsid w:val="00CC1B34"/>
    <w:rPr>
      <w:rFonts w:asciiTheme="majorHAnsi" w:eastAsiaTheme="majorEastAsia" w:hAnsiTheme="majorHAnsi" w:cstheme="majorBidi"/>
      <w:i/>
      <w:iCs/>
      <w:color w:val="404040" w:themeColor="text1" w:themeTint="BF"/>
      <w:sz w:val="20"/>
      <w:szCs w:val="20"/>
      <w:lang w:eastAsia="en-IN"/>
    </w:rPr>
  </w:style>
  <w:style w:type="table" w:styleId="TableGrid">
    <w:name w:val="Table Grid"/>
    <w:basedOn w:val="TableNormal"/>
    <w:uiPriority w:val="59"/>
    <w:rsid w:val="00CC1B34"/>
    <w:pPr>
      <w:spacing w:after="0" w:line="240" w:lineRule="auto"/>
    </w:pPr>
    <w:rPr>
      <w:rFonts w:eastAsiaTheme="minorEastAsia"/>
      <w:lang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C1B34"/>
    <w:pPr>
      <w:spacing w:line="240" w:lineRule="auto"/>
    </w:pPr>
    <w:rPr>
      <w:rFonts w:eastAsiaTheme="minorEastAsia"/>
      <w:b/>
      <w:bCs/>
      <w:color w:val="4F81BD" w:themeColor="accent1"/>
      <w:sz w:val="18"/>
      <w:szCs w:val="18"/>
      <w:lang w:eastAsia="en-IN"/>
    </w:rPr>
  </w:style>
  <w:style w:type="paragraph" w:styleId="BalloonText">
    <w:name w:val="Balloon Text"/>
    <w:basedOn w:val="Normal"/>
    <w:link w:val="BalloonTextChar"/>
    <w:uiPriority w:val="99"/>
    <w:semiHidden/>
    <w:unhideWhenUsed/>
    <w:rsid w:val="00CC1B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B34"/>
    <w:rPr>
      <w:rFonts w:ascii="Tahoma" w:hAnsi="Tahoma" w:cs="Tahoma"/>
      <w:sz w:val="16"/>
      <w:szCs w:val="16"/>
    </w:rPr>
  </w:style>
  <w:style w:type="paragraph" w:customStyle="1" w:styleId="Default">
    <w:name w:val="Default"/>
    <w:rsid w:val="009900DE"/>
    <w:pPr>
      <w:autoSpaceDE w:val="0"/>
      <w:autoSpaceDN w:val="0"/>
      <w:adjustRightInd w:val="0"/>
      <w:spacing w:after="0" w:line="240" w:lineRule="auto"/>
    </w:pPr>
    <w:rPr>
      <w:rFonts w:ascii="Palatino Linotype" w:eastAsia="Times New Roman" w:hAnsi="Palatino Linotype" w:cs="Palatino Linotype"/>
      <w:color w:val="000000"/>
      <w:sz w:val="24"/>
      <w:szCs w:val="24"/>
      <w:lang w:eastAsia="en-IN"/>
    </w:rPr>
  </w:style>
  <w:style w:type="table" w:customStyle="1" w:styleId="TableGrid1">
    <w:name w:val="Table Grid1"/>
    <w:basedOn w:val="TableNormal"/>
    <w:next w:val="TableGrid"/>
    <w:uiPriority w:val="59"/>
    <w:rsid w:val="009900DE"/>
    <w:pPr>
      <w:spacing w:after="0" w:line="240" w:lineRule="auto"/>
    </w:pPr>
    <w:rPr>
      <w:rFonts w:eastAsiaTheme="minorEastAsia"/>
      <w:lang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
    <w:name w:val="Body_Text"/>
    <w:basedOn w:val="Normal"/>
    <w:rsid w:val="00970332"/>
    <w:pPr>
      <w:spacing w:after="0" w:line="240" w:lineRule="auto"/>
      <w:jc w:val="both"/>
    </w:pPr>
    <w:rPr>
      <w:rFonts w:ascii="Arial" w:eastAsia="Times New Roman" w:hAnsi="Arial" w:cs="Times New Roman"/>
      <w:bCs/>
      <w:sz w:val="20"/>
      <w:szCs w:val="24"/>
      <w:lang w:val="en-GB" w:eastAsia="en-GB"/>
    </w:rPr>
  </w:style>
  <w:style w:type="paragraph" w:customStyle="1" w:styleId="Bodytextindent1">
    <w:name w:val="Body text indent1"/>
    <w:basedOn w:val="Normal"/>
    <w:rsid w:val="00970332"/>
    <w:pPr>
      <w:tabs>
        <w:tab w:val="num" w:pos="720"/>
        <w:tab w:val="left" w:pos="1080"/>
      </w:tabs>
      <w:spacing w:after="40" w:line="240" w:lineRule="auto"/>
      <w:ind w:left="720" w:hanging="360"/>
      <w:jc w:val="both"/>
    </w:pPr>
    <w:rPr>
      <w:rFonts w:ascii="Arial" w:eastAsia="Times New Roman" w:hAnsi="Arial" w:cs="Arial"/>
      <w:bCs/>
      <w:sz w:val="20"/>
      <w:szCs w:val="20"/>
      <w:lang w:val="en-GB" w:eastAsia="en-IN"/>
    </w:rPr>
  </w:style>
  <w:style w:type="table" w:styleId="LightGrid-Accent2">
    <w:name w:val="Light Grid Accent 2"/>
    <w:basedOn w:val="TableNormal"/>
    <w:uiPriority w:val="62"/>
    <w:rsid w:val="00970332"/>
    <w:pPr>
      <w:spacing w:after="0" w:line="240" w:lineRule="auto"/>
    </w:pPr>
    <w:rPr>
      <w:rFonts w:eastAsiaTheme="minorEastAsia"/>
      <w:lang w:eastAsia="en-IN"/>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Header">
    <w:name w:val="header"/>
    <w:basedOn w:val="Normal"/>
    <w:link w:val="HeaderChar"/>
    <w:uiPriority w:val="99"/>
    <w:unhideWhenUsed/>
    <w:rsid w:val="005D30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082"/>
  </w:style>
  <w:style w:type="paragraph" w:styleId="Footer">
    <w:name w:val="footer"/>
    <w:basedOn w:val="Normal"/>
    <w:link w:val="FooterChar"/>
    <w:uiPriority w:val="99"/>
    <w:unhideWhenUsed/>
    <w:rsid w:val="005D30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0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C1B34"/>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lang w:eastAsia="en-IN"/>
    </w:rPr>
  </w:style>
  <w:style w:type="paragraph" w:styleId="Heading2">
    <w:name w:val="heading 2"/>
    <w:basedOn w:val="Normal"/>
    <w:next w:val="Normal"/>
    <w:link w:val="Heading2Char"/>
    <w:unhideWhenUsed/>
    <w:qFormat/>
    <w:rsid w:val="00CC1B34"/>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lang w:eastAsia="en-IN"/>
    </w:rPr>
  </w:style>
  <w:style w:type="paragraph" w:styleId="Heading3">
    <w:name w:val="heading 3"/>
    <w:basedOn w:val="Normal"/>
    <w:next w:val="Normal"/>
    <w:link w:val="Heading3Char"/>
    <w:unhideWhenUsed/>
    <w:qFormat/>
    <w:rsid w:val="00CC1B34"/>
    <w:pPr>
      <w:keepNext/>
      <w:keepLines/>
      <w:numPr>
        <w:ilvl w:val="2"/>
        <w:numId w:val="3"/>
      </w:numPr>
      <w:spacing w:before="200" w:after="0"/>
      <w:outlineLvl w:val="2"/>
    </w:pPr>
    <w:rPr>
      <w:rFonts w:asciiTheme="majorHAnsi" w:eastAsiaTheme="majorEastAsia" w:hAnsiTheme="majorHAnsi" w:cstheme="majorBidi"/>
      <w:b/>
      <w:bCs/>
      <w:color w:val="4F81BD" w:themeColor="accent1"/>
      <w:lang w:eastAsia="en-IN"/>
    </w:rPr>
  </w:style>
  <w:style w:type="paragraph" w:styleId="Heading4">
    <w:name w:val="heading 4"/>
    <w:basedOn w:val="Normal"/>
    <w:next w:val="Normal"/>
    <w:link w:val="Heading4Char"/>
    <w:uiPriority w:val="9"/>
    <w:unhideWhenUsed/>
    <w:qFormat/>
    <w:rsid w:val="00CC1B34"/>
    <w:pPr>
      <w:keepNext/>
      <w:keepLines/>
      <w:numPr>
        <w:ilvl w:val="3"/>
        <w:numId w:val="3"/>
      </w:numPr>
      <w:spacing w:before="200" w:after="0"/>
      <w:outlineLvl w:val="3"/>
    </w:pPr>
    <w:rPr>
      <w:rFonts w:asciiTheme="majorHAnsi" w:eastAsiaTheme="majorEastAsia" w:hAnsiTheme="majorHAnsi" w:cstheme="majorBidi"/>
      <w:b/>
      <w:bCs/>
      <w:i/>
      <w:iCs/>
      <w:color w:val="4F81BD" w:themeColor="accent1"/>
      <w:lang w:eastAsia="en-IN"/>
    </w:rPr>
  </w:style>
  <w:style w:type="paragraph" w:styleId="Heading5">
    <w:name w:val="heading 5"/>
    <w:basedOn w:val="Normal"/>
    <w:next w:val="Normal"/>
    <w:link w:val="Heading5Char"/>
    <w:uiPriority w:val="9"/>
    <w:semiHidden/>
    <w:unhideWhenUsed/>
    <w:qFormat/>
    <w:rsid w:val="00CC1B34"/>
    <w:pPr>
      <w:keepNext/>
      <w:keepLines/>
      <w:numPr>
        <w:ilvl w:val="4"/>
        <w:numId w:val="3"/>
      </w:numPr>
      <w:spacing w:before="200" w:after="0"/>
      <w:outlineLvl w:val="4"/>
    </w:pPr>
    <w:rPr>
      <w:rFonts w:asciiTheme="majorHAnsi" w:eastAsiaTheme="majorEastAsia" w:hAnsiTheme="majorHAnsi" w:cstheme="majorBidi"/>
      <w:color w:val="243F60" w:themeColor="accent1" w:themeShade="7F"/>
      <w:lang w:eastAsia="en-IN"/>
    </w:rPr>
  </w:style>
  <w:style w:type="paragraph" w:styleId="Heading6">
    <w:name w:val="heading 6"/>
    <w:basedOn w:val="Normal"/>
    <w:next w:val="Normal"/>
    <w:link w:val="Heading6Char"/>
    <w:uiPriority w:val="9"/>
    <w:semiHidden/>
    <w:unhideWhenUsed/>
    <w:qFormat/>
    <w:rsid w:val="00CC1B34"/>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lang w:eastAsia="en-IN"/>
    </w:rPr>
  </w:style>
  <w:style w:type="paragraph" w:styleId="Heading7">
    <w:name w:val="heading 7"/>
    <w:basedOn w:val="Normal"/>
    <w:next w:val="Normal"/>
    <w:link w:val="Heading7Char"/>
    <w:uiPriority w:val="9"/>
    <w:semiHidden/>
    <w:unhideWhenUsed/>
    <w:qFormat/>
    <w:rsid w:val="00CC1B34"/>
    <w:pPr>
      <w:keepNext/>
      <w:keepLines/>
      <w:numPr>
        <w:ilvl w:val="6"/>
        <w:numId w:val="3"/>
      </w:numPr>
      <w:spacing w:before="200" w:after="0"/>
      <w:outlineLvl w:val="6"/>
    </w:pPr>
    <w:rPr>
      <w:rFonts w:asciiTheme="majorHAnsi" w:eastAsiaTheme="majorEastAsia" w:hAnsiTheme="majorHAnsi" w:cstheme="majorBidi"/>
      <w:i/>
      <w:iCs/>
      <w:color w:val="404040" w:themeColor="text1" w:themeTint="BF"/>
      <w:lang w:eastAsia="en-IN"/>
    </w:rPr>
  </w:style>
  <w:style w:type="paragraph" w:styleId="Heading8">
    <w:name w:val="heading 8"/>
    <w:basedOn w:val="Normal"/>
    <w:next w:val="Normal"/>
    <w:link w:val="Heading8Char"/>
    <w:uiPriority w:val="9"/>
    <w:semiHidden/>
    <w:unhideWhenUsed/>
    <w:qFormat/>
    <w:rsid w:val="00CC1B34"/>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lang w:eastAsia="en-IN"/>
    </w:rPr>
  </w:style>
  <w:style w:type="paragraph" w:styleId="Heading9">
    <w:name w:val="heading 9"/>
    <w:basedOn w:val="Normal"/>
    <w:next w:val="Normal"/>
    <w:link w:val="Heading9Char"/>
    <w:uiPriority w:val="9"/>
    <w:semiHidden/>
    <w:unhideWhenUsed/>
    <w:qFormat/>
    <w:rsid w:val="00CC1B34"/>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w:basedOn w:val="Normal"/>
    <w:uiPriority w:val="34"/>
    <w:qFormat/>
    <w:rsid w:val="000A56C1"/>
    <w:pPr>
      <w:ind w:left="720"/>
      <w:contextualSpacing/>
    </w:pPr>
  </w:style>
  <w:style w:type="character" w:customStyle="1" w:styleId="Heading1Char">
    <w:name w:val="Heading 1 Char"/>
    <w:basedOn w:val="DefaultParagraphFont"/>
    <w:link w:val="Heading1"/>
    <w:uiPriority w:val="9"/>
    <w:rsid w:val="00CC1B34"/>
    <w:rPr>
      <w:rFonts w:asciiTheme="majorHAnsi" w:eastAsiaTheme="majorEastAsia" w:hAnsiTheme="majorHAnsi" w:cstheme="majorBidi"/>
      <w:b/>
      <w:bCs/>
      <w:color w:val="365F91" w:themeColor="accent1" w:themeShade="BF"/>
      <w:sz w:val="28"/>
      <w:szCs w:val="28"/>
      <w:lang w:eastAsia="en-IN"/>
    </w:rPr>
  </w:style>
  <w:style w:type="character" w:customStyle="1" w:styleId="Heading2Char">
    <w:name w:val="Heading 2 Char"/>
    <w:basedOn w:val="DefaultParagraphFont"/>
    <w:link w:val="Heading2"/>
    <w:uiPriority w:val="9"/>
    <w:rsid w:val="00CC1B34"/>
    <w:rPr>
      <w:rFonts w:asciiTheme="majorHAnsi" w:eastAsiaTheme="majorEastAsia" w:hAnsiTheme="majorHAnsi" w:cstheme="majorBidi"/>
      <w:b/>
      <w:bCs/>
      <w:color w:val="4F81BD" w:themeColor="accent1"/>
      <w:sz w:val="26"/>
      <w:szCs w:val="26"/>
      <w:lang w:eastAsia="en-IN"/>
    </w:rPr>
  </w:style>
  <w:style w:type="character" w:customStyle="1" w:styleId="Heading3Char">
    <w:name w:val="Heading 3 Char"/>
    <w:basedOn w:val="DefaultParagraphFont"/>
    <w:link w:val="Heading3"/>
    <w:uiPriority w:val="9"/>
    <w:rsid w:val="00CC1B34"/>
    <w:rPr>
      <w:rFonts w:asciiTheme="majorHAnsi" w:eastAsiaTheme="majorEastAsia" w:hAnsiTheme="majorHAnsi" w:cstheme="majorBidi"/>
      <w:b/>
      <w:bCs/>
      <w:color w:val="4F81BD" w:themeColor="accent1"/>
      <w:lang w:eastAsia="en-IN"/>
    </w:rPr>
  </w:style>
  <w:style w:type="character" w:customStyle="1" w:styleId="Heading4Char">
    <w:name w:val="Heading 4 Char"/>
    <w:basedOn w:val="DefaultParagraphFont"/>
    <w:link w:val="Heading4"/>
    <w:uiPriority w:val="9"/>
    <w:rsid w:val="00CC1B34"/>
    <w:rPr>
      <w:rFonts w:asciiTheme="majorHAnsi" w:eastAsiaTheme="majorEastAsia" w:hAnsiTheme="majorHAnsi" w:cstheme="majorBidi"/>
      <w:b/>
      <w:bCs/>
      <w:i/>
      <w:iCs/>
      <w:color w:val="4F81BD" w:themeColor="accent1"/>
      <w:lang w:eastAsia="en-IN"/>
    </w:rPr>
  </w:style>
  <w:style w:type="character" w:customStyle="1" w:styleId="Heading5Char">
    <w:name w:val="Heading 5 Char"/>
    <w:basedOn w:val="DefaultParagraphFont"/>
    <w:link w:val="Heading5"/>
    <w:uiPriority w:val="9"/>
    <w:semiHidden/>
    <w:rsid w:val="00CC1B34"/>
    <w:rPr>
      <w:rFonts w:asciiTheme="majorHAnsi" w:eastAsiaTheme="majorEastAsia" w:hAnsiTheme="majorHAnsi" w:cstheme="majorBidi"/>
      <w:color w:val="243F60" w:themeColor="accent1" w:themeShade="7F"/>
      <w:lang w:eastAsia="en-IN"/>
    </w:rPr>
  </w:style>
  <w:style w:type="character" w:customStyle="1" w:styleId="Heading6Char">
    <w:name w:val="Heading 6 Char"/>
    <w:basedOn w:val="DefaultParagraphFont"/>
    <w:link w:val="Heading6"/>
    <w:uiPriority w:val="9"/>
    <w:semiHidden/>
    <w:rsid w:val="00CC1B34"/>
    <w:rPr>
      <w:rFonts w:asciiTheme="majorHAnsi" w:eastAsiaTheme="majorEastAsia" w:hAnsiTheme="majorHAnsi" w:cstheme="majorBidi"/>
      <w:i/>
      <w:iCs/>
      <w:color w:val="243F60" w:themeColor="accent1" w:themeShade="7F"/>
      <w:lang w:eastAsia="en-IN"/>
    </w:rPr>
  </w:style>
  <w:style w:type="character" w:customStyle="1" w:styleId="Heading7Char">
    <w:name w:val="Heading 7 Char"/>
    <w:basedOn w:val="DefaultParagraphFont"/>
    <w:link w:val="Heading7"/>
    <w:uiPriority w:val="9"/>
    <w:semiHidden/>
    <w:rsid w:val="00CC1B34"/>
    <w:rPr>
      <w:rFonts w:asciiTheme="majorHAnsi" w:eastAsiaTheme="majorEastAsia" w:hAnsiTheme="majorHAnsi" w:cstheme="majorBidi"/>
      <w:i/>
      <w:iCs/>
      <w:color w:val="404040" w:themeColor="text1" w:themeTint="BF"/>
      <w:lang w:eastAsia="en-IN"/>
    </w:rPr>
  </w:style>
  <w:style w:type="character" w:customStyle="1" w:styleId="Heading8Char">
    <w:name w:val="Heading 8 Char"/>
    <w:basedOn w:val="DefaultParagraphFont"/>
    <w:link w:val="Heading8"/>
    <w:uiPriority w:val="9"/>
    <w:semiHidden/>
    <w:rsid w:val="00CC1B34"/>
    <w:rPr>
      <w:rFonts w:asciiTheme="majorHAnsi" w:eastAsiaTheme="majorEastAsia" w:hAnsiTheme="majorHAnsi" w:cstheme="majorBidi"/>
      <w:color w:val="404040" w:themeColor="text1" w:themeTint="BF"/>
      <w:sz w:val="20"/>
      <w:szCs w:val="20"/>
      <w:lang w:eastAsia="en-IN"/>
    </w:rPr>
  </w:style>
  <w:style w:type="character" w:customStyle="1" w:styleId="Heading9Char">
    <w:name w:val="Heading 9 Char"/>
    <w:basedOn w:val="DefaultParagraphFont"/>
    <w:link w:val="Heading9"/>
    <w:uiPriority w:val="9"/>
    <w:semiHidden/>
    <w:rsid w:val="00CC1B34"/>
    <w:rPr>
      <w:rFonts w:asciiTheme="majorHAnsi" w:eastAsiaTheme="majorEastAsia" w:hAnsiTheme="majorHAnsi" w:cstheme="majorBidi"/>
      <w:i/>
      <w:iCs/>
      <w:color w:val="404040" w:themeColor="text1" w:themeTint="BF"/>
      <w:sz w:val="20"/>
      <w:szCs w:val="20"/>
      <w:lang w:eastAsia="en-IN"/>
    </w:rPr>
  </w:style>
  <w:style w:type="table" w:styleId="TableGrid">
    <w:name w:val="Table Grid"/>
    <w:basedOn w:val="TableNormal"/>
    <w:uiPriority w:val="59"/>
    <w:rsid w:val="00CC1B34"/>
    <w:pPr>
      <w:spacing w:after="0" w:line="240" w:lineRule="auto"/>
    </w:pPr>
    <w:rPr>
      <w:rFonts w:eastAsiaTheme="minorEastAsia"/>
      <w:lang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CC1B34"/>
    <w:pPr>
      <w:spacing w:line="240" w:lineRule="auto"/>
    </w:pPr>
    <w:rPr>
      <w:rFonts w:eastAsiaTheme="minorEastAsia"/>
      <w:b/>
      <w:bCs/>
      <w:color w:val="4F81BD" w:themeColor="accent1"/>
      <w:sz w:val="18"/>
      <w:szCs w:val="18"/>
      <w:lang w:eastAsia="en-IN"/>
    </w:rPr>
  </w:style>
  <w:style w:type="paragraph" w:styleId="BalloonText">
    <w:name w:val="Balloon Text"/>
    <w:basedOn w:val="Normal"/>
    <w:link w:val="BalloonTextChar"/>
    <w:uiPriority w:val="99"/>
    <w:semiHidden/>
    <w:unhideWhenUsed/>
    <w:rsid w:val="00CC1B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B34"/>
    <w:rPr>
      <w:rFonts w:ascii="Tahoma" w:hAnsi="Tahoma" w:cs="Tahoma"/>
      <w:sz w:val="16"/>
      <w:szCs w:val="16"/>
    </w:rPr>
  </w:style>
  <w:style w:type="paragraph" w:customStyle="1" w:styleId="Default">
    <w:name w:val="Default"/>
    <w:rsid w:val="009900DE"/>
    <w:pPr>
      <w:autoSpaceDE w:val="0"/>
      <w:autoSpaceDN w:val="0"/>
      <w:adjustRightInd w:val="0"/>
      <w:spacing w:after="0" w:line="240" w:lineRule="auto"/>
    </w:pPr>
    <w:rPr>
      <w:rFonts w:ascii="Palatino Linotype" w:eastAsia="Times New Roman" w:hAnsi="Palatino Linotype" w:cs="Palatino Linotype"/>
      <w:color w:val="000000"/>
      <w:sz w:val="24"/>
      <w:szCs w:val="24"/>
      <w:lang w:eastAsia="en-IN"/>
    </w:rPr>
  </w:style>
  <w:style w:type="table" w:customStyle="1" w:styleId="TableGrid1">
    <w:name w:val="Table Grid1"/>
    <w:basedOn w:val="TableNormal"/>
    <w:next w:val="TableGrid"/>
    <w:uiPriority w:val="59"/>
    <w:rsid w:val="009900DE"/>
    <w:pPr>
      <w:spacing w:after="0" w:line="240" w:lineRule="auto"/>
    </w:pPr>
    <w:rPr>
      <w:rFonts w:eastAsiaTheme="minorEastAsia"/>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
    <w:name w:val="Body_Text"/>
    <w:basedOn w:val="Normal"/>
    <w:rsid w:val="00970332"/>
    <w:pPr>
      <w:spacing w:after="0" w:line="240" w:lineRule="auto"/>
      <w:jc w:val="both"/>
    </w:pPr>
    <w:rPr>
      <w:rFonts w:ascii="Arial" w:eastAsia="Times New Roman" w:hAnsi="Arial" w:cs="Times New Roman"/>
      <w:bCs/>
      <w:sz w:val="20"/>
      <w:szCs w:val="24"/>
      <w:lang w:val="en-GB" w:eastAsia="en-GB"/>
    </w:rPr>
  </w:style>
  <w:style w:type="paragraph" w:customStyle="1" w:styleId="Bodytextindent1">
    <w:name w:val="Body text indent1"/>
    <w:basedOn w:val="Normal"/>
    <w:rsid w:val="00970332"/>
    <w:pPr>
      <w:tabs>
        <w:tab w:val="num" w:pos="720"/>
        <w:tab w:val="left" w:pos="1080"/>
      </w:tabs>
      <w:spacing w:after="40" w:line="240" w:lineRule="auto"/>
      <w:ind w:left="720" w:hanging="360"/>
      <w:jc w:val="both"/>
    </w:pPr>
    <w:rPr>
      <w:rFonts w:ascii="Arial" w:eastAsia="Times New Roman" w:hAnsi="Arial" w:cs="Arial"/>
      <w:bCs/>
      <w:sz w:val="20"/>
      <w:szCs w:val="20"/>
      <w:lang w:val="en-GB" w:eastAsia="en-IN"/>
    </w:rPr>
  </w:style>
  <w:style w:type="table" w:styleId="LightGrid-Accent2">
    <w:name w:val="Light Grid Accent 2"/>
    <w:basedOn w:val="TableNormal"/>
    <w:uiPriority w:val="62"/>
    <w:rsid w:val="00970332"/>
    <w:pPr>
      <w:spacing w:after="0" w:line="240" w:lineRule="auto"/>
    </w:pPr>
    <w:rPr>
      <w:rFonts w:eastAsiaTheme="minorEastAsia"/>
      <w:lang w:eastAsia="en-I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Header">
    <w:name w:val="header"/>
    <w:basedOn w:val="Normal"/>
    <w:link w:val="HeaderChar"/>
    <w:uiPriority w:val="99"/>
    <w:unhideWhenUsed/>
    <w:rsid w:val="005D30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082"/>
  </w:style>
  <w:style w:type="paragraph" w:styleId="Footer">
    <w:name w:val="footer"/>
    <w:basedOn w:val="Normal"/>
    <w:link w:val="FooterChar"/>
    <w:uiPriority w:val="99"/>
    <w:unhideWhenUsed/>
    <w:rsid w:val="005D30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082"/>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Sri12</b:Tag>
    <b:SourceType>InternetSite</b:SourceType>
    <b:Guid>{8311C860-0C0C-467B-A80D-E84EF985BE86}</b:Guid>
    <b:Title>Srinagar Development Authority</b:Title>
    <b:InternetSiteTitle>sdasrinagar.com</b:InternetSiteTitle>
    <b:YearAccessed>2012</b:YearAccessed>
    <b:MonthAccessed>May</b:MonthAccessed>
    <b:URL>&lt;www.sdasrinagar.com&gt;</b:URL>
    <b:RefOrder>10</b:RefOrder>
  </b:Source>
  <b:Source>
    <b:Tag>Hou</b:Tag>
    <b:SourceType>InternetSite</b:SourceType>
    <b:Guid>{8AA6EFB1-DE35-4571-B09F-C2D70848B405}</b:Guid>
    <b:Author>
      <b:Author>
        <b:Corporate>Housing Board</b:Corporate>
      </b:Author>
    </b:Author>
    <b:Title>Jammu and Kashmir Housing Board</b:Title>
    <b:InternetSiteTitle>jkhousingboard.com.</b:InternetSiteTitle>
    <b:URL>http://www.jkhousingboard.com.</b:URL>
    <b:RefOrder>12</b:RefOrder>
  </b:Source>
  <b:Source>
    <b:Tag>CDP06</b:Tag>
    <b:SourceType>Report</b:SourceType>
    <b:Guid>{DF5B96FC-CDDF-498D-8934-4F6D58B033FF}</b:Guid>
    <b:Author>
      <b:Author>
        <b:NameList>
          <b:Person>
            <b:Last>CDP</b:Last>
          </b:Person>
        </b:NameList>
      </b:Author>
    </b:Author>
    <b:Title>City Development Plan- Srinagar</b:Title>
    <b:Year>2006</b:Year>
    <b:City>Srinagar City</b:City>
    <b:Department>Town Planning Organization,  Kashmir</b:Department>
    <b:RefOrder>1</b:RefOrder>
  </b:Source>
</b:Sources>
</file>

<file path=customXml/itemProps1.xml><?xml version="1.0" encoding="utf-8"?>
<ds:datastoreItem xmlns:ds="http://schemas.openxmlformats.org/officeDocument/2006/customXml" ds:itemID="{D7A1FB84-ADCD-4D0B-AE45-38675B869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2750</Words>
  <Characters>15675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 2</cp:lastModifiedBy>
  <cp:revision>2</cp:revision>
  <dcterms:created xsi:type="dcterms:W3CDTF">2018-07-09T04:40:00Z</dcterms:created>
  <dcterms:modified xsi:type="dcterms:W3CDTF">2018-07-09T04:40:00Z</dcterms:modified>
</cp:coreProperties>
</file>